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CD" w:rsidRDefault="00FA2EC4" w:rsidP="00FA2EC4">
      <w:pPr>
        <w:widowControl w:val="0"/>
        <w:shd w:val="clear" w:color="auto" w:fill="FFFFFF"/>
        <w:tabs>
          <w:tab w:val="center" w:pos="4677"/>
          <w:tab w:val="left" w:pos="4962"/>
          <w:tab w:val="left" w:leader="underscore" w:pos="811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ab/>
        <w:t xml:space="preserve"> </w:t>
      </w:r>
      <w:r w:rsidR="00E87750" w:rsidRPr="00FA2EC4">
        <w:rPr>
          <w:rFonts w:ascii="Times New Roman" w:hAnsi="Times New Roman" w:cs="Times New Roman"/>
          <w:b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680085" cy="914400"/>
            <wp:effectExtent l="19050" t="0" r="5715" b="0"/>
            <wp:docPr id="3" name="Рисунок 1" descr="Гашунское СП Вариант Герба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                                </w:t>
      </w:r>
    </w:p>
    <w:p w:rsidR="002D4921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255497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ГАШУНСКОГО</w:t>
      </w:r>
      <w:r w:rsidR="00403C0A"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536"/>
      </w:tblGrid>
      <w:tr w:rsidR="00203E9E" w:rsidTr="00977DE2">
        <w:trPr>
          <w:trHeight w:val="557"/>
        </w:trPr>
        <w:tc>
          <w:tcPr>
            <w:tcW w:w="4536" w:type="dxa"/>
          </w:tcPr>
          <w:p w:rsidR="00203E9E" w:rsidRPr="00977DE2" w:rsidRDefault="00977DE2" w:rsidP="00255497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О внесении изменений в решение Собрания 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депутатов </w:t>
            </w:r>
            <w:r w:rsidR="00255497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Гашунского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сельского поселения от 2</w:t>
            </w:r>
            <w:r w:rsidR="00255497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255497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.201</w:t>
            </w:r>
            <w:r w:rsidR="00255497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r w:rsidR="00255497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75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«</w:t>
            </w:r>
            <w:r w:rsidRPr="00403C0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 земельном налоге»</w:t>
            </w:r>
          </w:p>
        </w:tc>
      </w:tr>
    </w:tbl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C0A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</w:t>
      </w:r>
      <w:r w:rsidR="002D492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87750">
        <w:rPr>
          <w:rFonts w:ascii="Times New Roman" w:hAnsi="Times New Roman" w:cs="Times New Roman"/>
          <w:b/>
          <w:sz w:val="28"/>
          <w:szCs w:val="28"/>
        </w:rPr>
        <w:t>26.04.</w:t>
      </w:r>
      <w:r w:rsidR="002D4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C0A">
        <w:rPr>
          <w:rFonts w:ascii="Times New Roman" w:hAnsi="Times New Roman" w:cs="Times New Roman"/>
          <w:b/>
          <w:sz w:val="28"/>
          <w:szCs w:val="28"/>
        </w:rPr>
        <w:t>202</w:t>
      </w:r>
      <w:r w:rsidR="007F48CD">
        <w:rPr>
          <w:rFonts w:ascii="Times New Roman" w:hAnsi="Times New Roman" w:cs="Times New Roman"/>
          <w:b/>
          <w:sz w:val="28"/>
          <w:szCs w:val="28"/>
        </w:rPr>
        <w:t>4</w:t>
      </w:r>
      <w:r w:rsidRPr="00403C0A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03C0A" w:rsidRDefault="00403C0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В соответствии со статьями 12,15 главой 31 Налогового кодекса Российской  Федерации, статьей 14 Федерального закона от 06.10.2023 № 131-ФЗ «Об общих принципах организации местного самоуправления в Российской Федерации» руководствуясь статьёй 28 Устава муниципального образования «</w:t>
      </w:r>
      <w:r w:rsidR="00255497">
        <w:rPr>
          <w:rFonts w:ascii="Times New Roman" w:hAnsi="Times New Roman" w:cs="Times New Roman"/>
          <w:sz w:val="28"/>
          <w:szCs w:val="28"/>
        </w:rPr>
        <w:t>Гашунское</w:t>
      </w:r>
      <w:r w:rsidRPr="00403C0A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</w:t>
      </w:r>
      <w:r w:rsidR="00255497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Гашунского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403C0A">
        <w:rPr>
          <w:rFonts w:ascii="Times New Roman" w:hAnsi="Times New Roman" w:cs="Times New Roman"/>
          <w:sz w:val="28"/>
          <w:szCs w:val="28"/>
        </w:rPr>
        <w:t>,</w:t>
      </w:r>
    </w:p>
    <w:p w:rsidR="0004417A" w:rsidRPr="00403C0A" w:rsidRDefault="0004417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0A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РЕШИЛО:</w:t>
      </w:r>
    </w:p>
    <w:p w:rsidR="008005B7" w:rsidRDefault="008005B7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C0A" w:rsidRPr="00403C0A" w:rsidRDefault="00403C0A" w:rsidP="003226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1.</w:t>
      </w:r>
      <w:r w:rsidR="003226F4">
        <w:rPr>
          <w:rFonts w:ascii="Times New Roman" w:hAnsi="Times New Roman" w:cs="Times New Roman"/>
          <w:sz w:val="28"/>
          <w:szCs w:val="28"/>
        </w:rPr>
        <w:t xml:space="preserve"> </w:t>
      </w:r>
      <w:r w:rsidRPr="00403C0A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255497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Гашунского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403C0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от 2</w:t>
      </w:r>
      <w:r w:rsidR="00255497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Pr="00403C0A">
        <w:rPr>
          <w:rStyle w:val="a3"/>
          <w:rFonts w:ascii="Times New Roman" w:hAnsi="Times New Roman" w:cs="Times New Roman"/>
          <w:i w:val="0"/>
          <w:sz w:val="28"/>
          <w:szCs w:val="28"/>
        </w:rPr>
        <w:t>.11.201</w:t>
      </w:r>
      <w:r w:rsidR="00255497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Pr="00403C0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255497">
        <w:rPr>
          <w:rStyle w:val="a3"/>
          <w:rFonts w:ascii="Times New Roman" w:hAnsi="Times New Roman" w:cs="Times New Roman"/>
          <w:i w:val="0"/>
          <w:sz w:val="28"/>
          <w:szCs w:val="28"/>
        </w:rPr>
        <w:t>75</w:t>
      </w:r>
      <w:r w:rsidRPr="00403C0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земельном налоге» следующие изменения:</w:t>
      </w:r>
    </w:p>
    <w:p w:rsidR="002D4921" w:rsidRDefault="00403C0A" w:rsidP="009A073E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1.1.</w:t>
      </w:r>
      <w:r w:rsidR="007F48C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пп 1 пункта 1статьи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4 изложить в следующей редакции</w:t>
      </w:r>
      <w:r w:rsidR="00FE36B9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403C0A" w:rsidRDefault="007F48CD" w:rsidP="007F48C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03C0A" w:rsidRPr="00403C0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физические лиц</w:t>
      </w:r>
      <w:r w:rsidR="00FE36B9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FE36B9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опекуны, попечители) и совместно проживающие с ними несовершеннолетние дети), проживающие на территории Ростовской области</w:t>
      </w:r>
      <w:r w:rsidR="00FC6004">
        <w:rPr>
          <w:rFonts w:ascii="Times New Roman" w:hAnsi="Times New Roman" w:cs="Times New Roman"/>
          <w:sz w:val="28"/>
          <w:szCs w:val="28"/>
        </w:rPr>
        <w:t xml:space="preserve"> не менее пяти лет, имеющие 3-х и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E24D2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C600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62727">
        <w:rPr>
          <w:rFonts w:ascii="Times New Roman" w:hAnsi="Times New Roman" w:cs="Times New Roman"/>
          <w:sz w:val="28"/>
          <w:szCs w:val="28"/>
        </w:rPr>
        <w:t>, в том числе усыновленны</w:t>
      </w:r>
      <w:r w:rsidR="00FC6004">
        <w:rPr>
          <w:rFonts w:ascii="Times New Roman" w:hAnsi="Times New Roman" w:cs="Times New Roman"/>
          <w:sz w:val="28"/>
          <w:szCs w:val="28"/>
        </w:rPr>
        <w:t>х (</w:t>
      </w:r>
      <w:r w:rsidR="00E62727">
        <w:rPr>
          <w:rFonts w:ascii="Times New Roman" w:hAnsi="Times New Roman" w:cs="Times New Roman"/>
          <w:sz w:val="28"/>
          <w:szCs w:val="28"/>
        </w:rPr>
        <w:t>удочеренных)</w:t>
      </w:r>
      <w:r w:rsidR="00FE36B9">
        <w:rPr>
          <w:rFonts w:ascii="Times New Roman" w:hAnsi="Times New Roman" w:cs="Times New Roman"/>
          <w:sz w:val="28"/>
          <w:szCs w:val="28"/>
        </w:rPr>
        <w:t xml:space="preserve">, а </w:t>
      </w:r>
      <w:r w:rsidR="00E62727">
        <w:rPr>
          <w:rFonts w:ascii="Times New Roman" w:hAnsi="Times New Roman" w:cs="Times New Roman"/>
          <w:sz w:val="28"/>
          <w:szCs w:val="28"/>
        </w:rPr>
        <w:t>также находящихся  под опекой или попечительством при условии воспитания</w:t>
      </w:r>
      <w:r w:rsidR="00FF480E">
        <w:rPr>
          <w:rFonts w:ascii="Times New Roman" w:hAnsi="Times New Roman" w:cs="Times New Roman"/>
          <w:sz w:val="28"/>
          <w:szCs w:val="28"/>
        </w:rPr>
        <w:t xml:space="preserve"> этих детей не менее 3-х лет и совместно проживающие с ними  до достиж</w:t>
      </w:r>
      <w:r w:rsidR="00753531">
        <w:rPr>
          <w:rFonts w:ascii="Times New Roman" w:hAnsi="Times New Roman" w:cs="Times New Roman"/>
          <w:sz w:val="28"/>
          <w:szCs w:val="28"/>
        </w:rPr>
        <w:t>ения старших возраста 18 лет</w:t>
      </w:r>
      <w:proofErr w:type="gramEnd"/>
      <w:r w:rsidR="00FF480E">
        <w:rPr>
          <w:rFonts w:ascii="Times New Roman" w:hAnsi="Times New Roman" w:cs="Times New Roman"/>
          <w:sz w:val="28"/>
          <w:szCs w:val="28"/>
        </w:rPr>
        <w:t>,</w:t>
      </w:r>
      <w:r w:rsidR="00D22C97">
        <w:rPr>
          <w:rFonts w:ascii="Times New Roman" w:hAnsi="Times New Roman" w:cs="Times New Roman"/>
          <w:sz w:val="28"/>
          <w:szCs w:val="28"/>
        </w:rPr>
        <w:t xml:space="preserve"> а продолжающие обучение в образовательной организации – до 23 лет,</w:t>
      </w:r>
      <w:r w:rsidR="00FF480E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 области от 22.07.2003 г. № 19-ЗС «О регулировании земельных отношений</w:t>
      </w:r>
      <w:r w:rsidR="00FE36B9">
        <w:rPr>
          <w:rFonts w:ascii="Times New Roman" w:hAnsi="Times New Roman" w:cs="Times New Roman"/>
          <w:sz w:val="28"/>
          <w:szCs w:val="28"/>
        </w:rPr>
        <w:t xml:space="preserve"> в Ростовской области»</w:t>
      </w:r>
      <w:r w:rsidR="009D05E1">
        <w:rPr>
          <w:rFonts w:ascii="Times New Roman" w:hAnsi="Times New Roman" w:cs="Times New Roman"/>
          <w:sz w:val="28"/>
          <w:szCs w:val="28"/>
        </w:rPr>
        <w:t xml:space="preserve">. В составе многодетной семьи не </w:t>
      </w:r>
      <w:r w:rsidR="009D05E1">
        <w:rPr>
          <w:rFonts w:ascii="Times New Roman" w:hAnsi="Times New Roman" w:cs="Times New Roman"/>
          <w:sz w:val="28"/>
          <w:szCs w:val="28"/>
        </w:rPr>
        <w:lastRenderedPageBreak/>
        <w:t>учитываются дети, находящиеся на полном государственном  обеспечении, и дети, в отношении которых родители лишены родительских прав или ограничены в родительских правах</w:t>
      </w:r>
      <w:r w:rsidR="00FE36B9">
        <w:rPr>
          <w:rFonts w:ascii="Times New Roman" w:hAnsi="Times New Roman" w:cs="Times New Roman"/>
          <w:sz w:val="28"/>
          <w:szCs w:val="28"/>
        </w:rPr>
        <w:t>;</w:t>
      </w:r>
    </w:p>
    <w:p w:rsidR="00FE36B9" w:rsidRPr="00403C0A" w:rsidRDefault="00FE36B9" w:rsidP="007F48C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Налоговые  льготы предоставляются с учетом положений пункта 10  статьи 396 части второй Налогового 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4921" w:rsidRDefault="005C63B1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Pr="001D06EC">
        <w:rPr>
          <w:sz w:val="28"/>
          <w:szCs w:val="28"/>
          <w:lang w:eastAsia="ar-SA"/>
        </w:rPr>
        <w:t>. Настоящее решение подлежит официальному опубликованию.</w:t>
      </w:r>
    </w:p>
    <w:p w:rsidR="002D4921" w:rsidRDefault="002D4921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03C0A" w:rsidRPr="00403C0A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03C0A">
        <w:rPr>
          <w:color w:val="000000"/>
          <w:spacing w:val="-1"/>
          <w:sz w:val="28"/>
          <w:szCs w:val="28"/>
        </w:rPr>
        <w:t xml:space="preserve">                                          </w:t>
      </w:r>
      <w:r w:rsidRPr="00403C0A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55497">
              <w:rPr>
                <w:rFonts w:ascii="Times New Roman" w:hAnsi="Times New Roman" w:cs="Times New Roman"/>
                <w:sz w:val="28"/>
                <w:szCs w:val="28"/>
              </w:rPr>
              <w:t>Гашунского</w:t>
            </w: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255497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55497">
              <w:rPr>
                <w:rFonts w:ascii="Times New Roman" w:hAnsi="Times New Roman" w:cs="Times New Roman"/>
                <w:sz w:val="28"/>
                <w:szCs w:val="28"/>
              </w:rPr>
              <w:t>Н. И. Кокшарова</w:t>
            </w:r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Pr="00403C0A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255497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Байков</w:t>
      </w:r>
    </w:p>
    <w:p w:rsidR="00403C0A" w:rsidRPr="00403C0A" w:rsidRDefault="00E87750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26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5C63B1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5C63B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E87750">
        <w:rPr>
          <w:rFonts w:ascii="Times New Roman" w:hAnsi="Times New Roman" w:cs="Times New Roman"/>
          <w:color w:val="000000"/>
          <w:spacing w:val="-2"/>
          <w:sz w:val="28"/>
          <w:szCs w:val="28"/>
        </w:rPr>
        <w:t>73</w:t>
      </w:r>
    </w:p>
    <w:p w:rsidR="001D5A2A" w:rsidRPr="00403C0A" w:rsidRDefault="001D5A2A" w:rsidP="0040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2A" w:rsidRPr="00403C0A" w:rsidSect="002D492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9B" w:rsidRDefault="00C7279B" w:rsidP="00534127">
      <w:pPr>
        <w:spacing w:after="0" w:line="240" w:lineRule="auto"/>
      </w:pPr>
      <w:r>
        <w:separator/>
      </w:r>
    </w:p>
  </w:endnote>
  <w:endnote w:type="continuationSeparator" w:id="0">
    <w:p w:rsidR="00C7279B" w:rsidRDefault="00C7279B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125"/>
      <w:docPartObj>
        <w:docPartGallery w:val="Page Numbers (Bottom of Page)"/>
        <w:docPartUnique/>
      </w:docPartObj>
    </w:sdtPr>
    <w:sdtContent>
      <w:p w:rsidR="00534127" w:rsidRDefault="002172BB">
        <w:pPr>
          <w:pStyle w:val="a6"/>
          <w:jc w:val="right"/>
        </w:pPr>
        <w:fldSimple w:instr=" PAGE   \* MERGEFORMAT ">
          <w:r w:rsidR="00E87750">
            <w:rPr>
              <w:noProof/>
            </w:rPr>
            <w:t>1</w:t>
          </w:r>
        </w:fldSimple>
      </w:p>
    </w:sdtContent>
  </w:sdt>
  <w:p w:rsidR="00534127" w:rsidRDefault="005341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9B" w:rsidRDefault="00C7279B" w:rsidP="00534127">
      <w:pPr>
        <w:spacing w:after="0" w:line="240" w:lineRule="auto"/>
      </w:pPr>
      <w:r>
        <w:separator/>
      </w:r>
    </w:p>
  </w:footnote>
  <w:footnote w:type="continuationSeparator" w:id="0">
    <w:p w:rsidR="00C7279B" w:rsidRDefault="00C7279B" w:rsidP="0053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3C0A"/>
    <w:rsid w:val="0004417A"/>
    <w:rsid w:val="00085804"/>
    <w:rsid w:val="000A72FF"/>
    <w:rsid w:val="000E2EB1"/>
    <w:rsid w:val="001D5A2A"/>
    <w:rsid w:val="00200B9A"/>
    <w:rsid w:val="00203E9E"/>
    <w:rsid w:val="002172BB"/>
    <w:rsid w:val="00255497"/>
    <w:rsid w:val="002D4921"/>
    <w:rsid w:val="003226F4"/>
    <w:rsid w:val="00377AC1"/>
    <w:rsid w:val="00403C0A"/>
    <w:rsid w:val="004259FB"/>
    <w:rsid w:val="005046AE"/>
    <w:rsid w:val="00524C92"/>
    <w:rsid w:val="00534127"/>
    <w:rsid w:val="005C63B1"/>
    <w:rsid w:val="00753531"/>
    <w:rsid w:val="007F48CD"/>
    <w:rsid w:val="008005B7"/>
    <w:rsid w:val="00977DE2"/>
    <w:rsid w:val="009A073E"/>
    <w:rsid w:val="009D05E1"/>
    <w:rsid w:val="00A5092F"/>
    <w:rsid w:val="00A85DC5"/>
    <w:rsid w:val="00C7279B"/>
    <w:rsid w:val="00D22C97"/>
    <w:rsid w:val="00D75036"/>
    <w:rsid w:val="00E24D27"/>
    <w:rsid w:val="00E62727"/>
    <w:rsid w:val="00E87750"/>
    <w:rsid w:val="00EB4D52"/>
    <w:rsid w:val="00F808A8"/>
    <w:rsid w:val="00FA2EC4"/>
    <w:rsid w:val="00FC419C"/>
    <w:rsid w:val="00FC6004"/>
    <w:rsid w:val="00FE36B9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  <w:style w:type="paragraph" w:styleId="a8">
    <w:name w:val="Balloon Text"/>
    <w:basedOn w:val="a"/>
    <w:link w:val="a9"/>
    <w:uiPriority w:val="99"/>
    <w:semiHidden/>
    <w:unhideWhenUsed/>
    <w:rsid w:val="00FA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2024-05-06T05:56:00Z</dcterms:created>
  <dcterms:modified xsi:type="dcterms:W3CDTF">2024-05-06T05:56:00Z</dcterms:modified>
</cp:coreProperties>
</file>