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1E" w:rsidRDefault="0092501E" w:rsidP="009250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789A" w:rsidRDefault="003E789A" w:rsidP="003E7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noProof/>
        </w:rPr>
        <w:drawing>
          <wp:inline distT="0" distB="0" distL="0" distR="0">
            <wp:extent cx="679450" cy="914400"/>
            <wp:effectExtent l="19050" t="0" r="6350" b="0"/>
            <wp:docPr id="4" name="Рисунок 1" descr="Гашунское СП Вариант Герб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шунское СП Вариант Герба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проект</w:t>
      </w:r>
    </w:p>
    <w:p w:rsidR="003E789A" w:rsidRDefault="003E789A" w:rsidP="00125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2D3" w:rsidRDefault="001252D3" w:rsidP="00125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2D3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DB4211" w:rsidRPr="001252D3" w:rsidRDefault="00DB4211" w:rsidP="001252D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DB4211" w:rsidRDefault="001252D3" w:rsidP="00125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2D3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1252D3" w:rsidRPr="001252D3" w:rsidRDefault="00663D26" w:rsidP="00125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ГАШУНСКОГО</w:t>
      </w:r>
      <w:r w:rsidR="001252D3" w:rsidRPr="001252D3">
        <w:rPr>
          <w:rFonts w:ascii="Times New Roman" w:hAnsi="Times New Roman" w:cs="Times New Roman"/>
          <w:b/>
          <w:sz w:val="28"/>
          <w:szCs w:val="28"/>
        </w:rPr>
        <w:t xml:space="preserve"> СЕЛЬКОГО ПОСЕЛЕНИЯ</w:t>
      </w:r>
    </w:p>
    <w:p w:rsidR="001252D3" w:rsidRPr="001252D3" w:rsidRDefault="001252D3" w:rsidP="001252D3">
      <w:pPr>
        <w:pStyle w:val="2"/>
        <w:rPr>
          <w:rFonts w:ascii="Times New Roman" w:hAnsi="Times New Roman" w:cs="Times New Roman"/>
          <w:szCs w:val="28"/>
        </w:rPr>
      </w:pPr>
    </w:p>
    <w:p w:rsidR="001252D3" w:rsidRPr="001252D3" w:rsidRDefault="001252D3" w:rsidP="001252D3">
      <w:pPr>
        <w:pStyle w:val="1"/>
        <w:rPr>
          <w:sz w:val="28"/>
          <w:szCs w:val="28"/>
        </w:rPr>
      </w:pPr>
      <w:r w:rsidRPr="001252D3">
        <w:rPr>
          <w:sz w:val="28"/>
          <w:szCs w:val="28"/>
        </w:rPr>
        <w:t>РЕШЕНИЕ</w:t>
      </w:r>
    </w:p>
    <w:p w:rsidR="001252D3" w:rsidRPr="001252D3" w:rsidRDefault="001252D3" w:rsidP="00125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962"/>
      </w:tblGrid>
      <w:tr w:rsidR="001252D3" w:rsidRPr="001252D3" w:rsidTr="00DB4211">
        <w:trPr>
          <w:trHeight w:val="1269"/>
        </w:trPr>
        <w:tc>
          <w:tcPr>
            <w:tcW w:w="4962" w:type="dxa"/>
          </w:tcPr>
          <w:p w:rsidR="001252D3" w:rsidRPr="00DB4211" w:rsidRDefault="001252D3" w:rsidP="00663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2D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 Собрания депутатов </w:t>
            </w:r>
            <w:r w:rsidR="00663D26">
              <w:rPr>
                <w:rFonts w:ascii="Times New Roman" w:hAnsi="Times New Roman" w:cs="Times New Roman"/>
                <w:sz w:val="28"/>
                <w:szCs w:val="28"/>
              </w:rPr>
              <w:t>Гашунского</w:t>
            </w:r>
            <w:r w:rsidRPr="001252D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</w:t>
            </w:r>
            <w:r w:rsidR="00663D26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1252D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663D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252D3">
              <w:rPr>
                <w:rFonts w:ascii="Times New Roman" w:hAnsi="Times New Roman" w:cs="Times New Roman"/>
                <w:sz w:val="28"/>
                <w:szCs w:val="28"/>
              </w:rPr>
              <w:t xml:space="preserve">.2013 № </w:t>
            </w:r>
            <w:r w:rsidR="00663D26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  <w:r w:rsidRPr="001252D3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положения о бюджетном процессе в </w:t>
            </w:r>
            <w:r w:rsidR="00663D26">
              <w:rPr>
                <w:rFonts w:ascii="Times New Roman" w:hAnsi="Times New Roman" w:cs="Times New Roman"/>
                <w:sz w:val="28"/>
                <w:szCs w:val="28"/>
              </w:rPr>
              <w:t>Гашунском</w:t>
            </w:r>
            <w:r w:rsidRPr="001252D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поселении»</w:t>
            </w:r>
          </w:p>
        </w:tc>
      </w:tr>
    </w:tbl>
    <w:p w:rsidR="001252D3" w:rsidRPr="001252D3" w:rsidRDefault="001252D3" w:rsidP="001252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252D3" w:rsidRPr="00DC7708" w:rsidRDefault="001252D3" w:rsidP="001252D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252D3">
        <w:rPr>
          <w:rFonts w:ascii="Times New Roman" w:hAnsi="Times New Roman" w:cs="Times New Roman"/>
          <w:sz w:val="28"/>
          <w:szCs w:val="28"/>
        </w:rPr>
        <w:t xml:space="preserve">     </w:t>
      </w:r>
      <w:r w:rsidRPr="00DC7708">
        <w:rPr>
          <w:rFonts w:ascii="Times New Roman" w:hAnsi="Times New Roman" w:cs="Times New Roman"/>
          <w:b/>
          <w:sz w:val="28"/>
          <w:szCs w:val="28"/>
        </w:rPr>
        <w:t xml:space="preserve">Принято </w:t>
      </w:r>
    </w:p>
    <w:p w:rsidR="001252D3" w:rsidRPr="00DC7708" w:rsidRDefault="001252D3" w:rsidP="001252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7708">
        <w:rPr>
          <w:rFonts w:ascii="Times New Roman" w:hAnsi="Times New Roman" w:cs="Times New Roman"/>
          <w:b/>
          <w:sz w:val="28"/>
          <w:szCs w:val="28"/>
        </w:rPr>
        <w:t xml:space="preserve"> Собранием депутатов                                </w:t>
      </w:r>
      <w:r w:rsidR="00DC7708" w:rsidRPr="00DC7708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DB4211" w:rsidRPr="00DC7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01E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DC7708">
        <w:rPr>
          <w:rFonts w:ascii="Times New Roman" w:hAnsi="Times New Roman" w:cs="Times New Roman"/>
          <w:b/>
          <w:sz w:val="28"/>
          <w:szCs w:val="28"/>
        </w:rPr>
        <w:t>202</w:t>
      </w:r>
      <w:r w:rsidR="000E257C" w:rsidRPr="00DC7708">
        <w:rPr>
          <w:rFonts w:ascii="Times New Roman" w:hAnsi="Times New Roman" w:cs="Times New Roman"/>
          <w:b/>
          <w:sz w:val="28"/>
          <w:szCs w:val="28"/>
        </w:rPr>
        <w:t>4</w:t>
      </w:r>
      <w:r w:rsidRPr="00DC770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252D3" w:rsidRPr="001252D3" w:rsidRDefault="001252D3" w:rsidP="001252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252D3" w:rsidRDefault="001252D3" w:rsidP="00DB4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52D3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C451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252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Внести в решение Собрания депутатов </w:t>
      </w:r>
      <w:r w:rsidR="00663D26">
        <w:rPr>
          <w:rFonts w:ascii="Times New Roman" w:hAnsi="Times New Roman" w:cs="Times New Roman"/>
          <w:bCs/>
          <w:color w:val="000000"/>
          <w:sz w:val="28"/>
          <w:szCs w:val="28"/>
        </w:rPr>
        <w:t>Гашунского</w:t>
      </w:r>
      <w:r w:rsidRPr="001252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от </w:t>
      </w:r>
      <w:r w:rsidR="00663D26">
        <w:rPr>
          <w:rFonts w:ascii="Times New Roman" w:hAnsi="Times New Roman" w:cs="Times New Roman"/>
          <w:bCs/>
          <w:color w:val="000000"/>
          <w:sz w:val="28"/>
          <w:szCs w:val="28"/>
        </w:rPr>
        <w:t>07</w:t>
      </w:r>
      <w:r w:rsidR="00DB4211">
        <w:rPr>
          <w:rFonts w:ascii="Times New Roman" w:hAnsi="Times New Roman" w:cs="Times New Roman"/>
          <w:bCs/>
          <w:color w:val="000000"/>
          <w:sz w:val="28"/>
          <w:szCs w:val="28"/>
        </w:rPr>
        <w:t>.1</w:t>
      </w:r>
      <w:r w:rsidR="00663D26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DB4211">
        <w:rPr>
          <w:rFonts w:ascii="Times New Roman" w:hAnsi="Times New Roman" w:cs="Times New Roman"/>
          <w:bCs/>
          <w:color w:val="000000"/>
          <w:sz w:val="28"/>
          <w:szCs w:val="28"/>
        </w:rPr>
        <w:t>.2013</w:t>
      </w:r>
      <w:r w:rsidRPr="001252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663D26">
        <w:rPr>
          <w:rFonts w:ascii="Times New Roman" w:hAnsi="Times New Roman" w:cs="Times New Roman"/>
          <w:bCs/>
          <w:color w:val="000000"/>
          <w:sz w:val="28"/>
          <w:szCs w:val="28"/>
        </w:rPr>
        <w:t>178</w:t>
      </w:r>
      <w:r w:rsidRPr="001252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«Об утверждении положения о бюджетном процессе в </w:t>
      </w:r>
      <w:r w:rsidR="00663D26">
        <w:rPr>
          <w:rFonts w:ascii="Times New Roman" w:hAnsi="Times New Roman" w:cs="Times New Roman"/>
          <w:bCs/>
          <w:color w:val="000000"/>
          <w:sz w:val="28"/>
          <w:szCs w:val="28"/>
        </w:rPr>
        <w:t>Гашунском</w:t>
      </w:r>
      <w:r w:rsidRPr="001252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сельском поселении</w:t>
      </w:r>
      <w:r w:rsidR="00663D26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1252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663D26" w:rsidRDefault="00663D26" w:rsidP="00435C11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75047" w:rsidRDefault="00E10B4F" w:rsidP="00D531D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D531DA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663D26">
        <w:rPr>
          <w:rFonts w:ascii="Times New Roman" w:hAnsi="Times New Roman" w:cs="Times New Roman"/>
          <w:bCs/>
          <w:color w:val="000000"/>
          <w:sz w:val="28"/>
          <w:szCs w:val="28"/>
        </w:rPr>
        <w:t>.С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татью 22 изложить в новой редакции: «</w:t>
      </w:r>
      <w:r w:rsidR="00435C11" w:rsidRPr="002750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22. Документы и материалы, </w:t>
      </w:r>
      <w:r w:rsidR="00275047" w:rsidRPr="002750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предоставляемые одновременно с проектом решения о местном бюджете на очередной финансовый год и плановый период</w:t>
      </w:r>
    </w:p>
    <w:p w:rsidR="00435C11" w:rsidRPr="007463CC" w:rsidRDefault="00340F29" w:rsidP="00D53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3C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663D26">
        <w:rPr>
          <w:rFonts w:ascii="Times New Roman" w:eastAsia="Times New Roman" w:hAnsi="Times New Roman" w:cs="Times New Roman"/>
          <w:sz w:val="28"/>
          <w:szCs w:val="28"/>
        </w:rPr>
        <w:t>Гашунского</w:t>
      </w:r>
      <w:r w:rsidRPr="007463C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одновременно с проектом решения собрания депутатов о местном  </w:t>
      </w:r>
      <w:r w:rsidR="00435C11" w:rsidRPr="007463CC">
        <w:rPr>
          <w:rFonts w:ascii="Times New Roman" w:eastAsia="Times New Roman" w:hAnsi="Times New Roman" w:cs="Times New Roman"/>
          <w:sz w:val="28"/>
          <w:szCs w:val="28"/>
        </w:rPr>
        <w:t xml:space="preserve">бюджете </w:t>
      </w:r>
      <w:r w:rsidRPr="007463CC">
        <w:rPr>
          <w:rFonts w:ascii="Times New Roman" w:eastAsia="Times New Roman" w:hAnsi="Times New Roman" w:cs="Times New Roman"/>
          <w:sz w:val="28"/>
          <w:szCs w:val="28"/>
        </w:rPr>
        <w:t xml:space="preserve">на очередной финансовый год и плановый период предоставляет в Собрание депутатов </w:t>
      </w:r>
      <w:r w:rsidR="00663D26">
        <w:rPr>
          <w:rFonts w:ascii="Times New Roman" w:eastAsia="Times New Roman" w:hAnsi="Times New Roman" w:cs="Times New Roman"/>
          <w:sz w:val="28"/>
          <w:szCs w:val="28"/>
        </w:rPr>
        <w:t>Гашунского</w:t>
      </w:r>
      <w:r w:rsidRPr="007463C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435C11" w:rsidRPr="007463C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770B" w:rsidRPr="0004770B" w:rsidRDefault="0004770B" w:rsidP="0004770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770B">
        <w:rPr>
          <w:rFonts w:ascii="Times New Roman" w:hAnsi="Times New Roman" w:cs="Times New Roman"/>
          <w:sz w:val="28"/>
          <w:szCs w:val="28"/>
        </w:rPr>
        <w:t>1) основные направления бюджетной политики и основные направления налоговой политики Гашунского сельского поселения;</w:t>
      </w:r>
    </w:p>
    <w:p w:rsidR="0004770B" w:rsidRPr="0004770B" w:rsidRDefault="0004770B" w:rsidP="0004770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770B">
        <w:rPr>
          <w:rFonts w:ascii="Times New Roman" w:hAnsi="Times New Roman" w:cs="Times New Roman"/>
          <w:sz w:val="28"/>
          <w:szCs w:val="28"/>
        </w:rPr>
        <w:t>2) предварительные итоги социально-экономического развития Гашунского сельского поселения за истекший период текущего финансового года и ожидаемые итоги социально-экономического развития Гашунского сельского поселения за текущий финансовый год;</w:t>
      </w:r>
    </w:p>
    <w:p w:rsidR="0004770B" w:rsidRPr="0004770B" w:rsidRDefault="0004770B" w:rsidP="0004770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770B">
        <w:rPr>
          <w:rFonts w:ascii="Times New Roman" w:hAnsi="Times New Roman" w:cs="Times New Roman"/>
          <w:sz w:val="28"/>
          <w:szCs w:val="28"/>
        </w:rPr>
        <w:lastRenderedPageBreak/>
        <w:t xml:space="preserve">3) прогноз социально-экономического развития Гашунского сельского поселения   на очередной финансовый год и плановый период; </w:t>
      </w:r>
    </w:p>
    <w:p w:rsidR="0004770B" w:rsidRPr="0004770B" w:rsidRDefault="0004770B" w:rsidP="0004770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770B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70B">
        <w:rPr>
          <w:rFonts w:ascii="Times New Roman" w:hAnsi="Times New Roman" w:cs="Times New Roman"/>
          <w:sz w:val="28"/>
          <w:szCs w:val="28"/>
        </w:rPr>
        <w:t xml:space="preserve">пояснительную записку к прогнозу социально-экономического развития Гашунского сельского поселения   на очередной финансовый год и плановый период; </w:t>
      </w:r>
    </w:p>
    <w:p w:rsidR="0004770B" w:rsidRPr="0004770B" w:rsidRDefault="0004770B" w:rsidP="0004770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770B">
        <w:rPr>
          <w:rFonts w:ascii="Times New Roman" w:hAnsi="Times New Roman" w:cs="Times New Roman"/>
          <w:sz w:val="28"/>
          <w:szCs w:val="28"/>
        </w:rPr>
        <w:t>5) прогноз основных характеристик (общий объем доходов, общий объем расходов, дефицита (</w:t>
      </w:r>
      <w:proofErr w:type="spellStart"/>
      <w:r w:rsidRPr="0004770B"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 w:rsidRPr="0004770B">
        <w:rPr>
          <w:rFonts w:ascii="Times New Roman" w:hAnsi="Times New Roman" w:cs="Times New Roman"/>
          <w:sz w:val="28"/>
          <w:szCs w:val="28"/>
        </w:rPr>
        <w:t>) бюджета) бюджета Гашунского сельского поселения на очередной финансовый год и плановый период;</w:t>
      </w:r>
    </w:p>
    <w:p w:rsidR="0004770B" w:rsidRPr="0004770B" w:rsidRDefault="0004770B" w:rsidP="0004770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770B">
        <w:rPr>
          <w:rFonts w:ascii="Times New Roman" w:hAnsi="Times New Roman" w:cs="Times New Roman"/>
          <w:sz w:val="28"/>
          <w:szCs w:val="28"/>
        </w:rPr>
        <w:t xml:space="preserve">6) пояснительную записку к проекту решения Собрания депутатов о местном бюджете на очередной финансовый год и плановый период; </w:t>
      </w:r>
    </w:p>
    <w:p w:rsidR="0004770B" w:rsidRPr="0004770B" w:rsidRDefault="0004770B" w:rsidP="0004770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770B">
        <w:rPr>
          <w:rFonts w:ascii="Times New Roman" w:hAnsi="Times New Roman" w:cs="Times New Roman"/>
          <w:sz w:val="28"/>
          <w:szCs w:val="28"/>
        </w:rPr>
        <w:t>7) расчеты по статьям классификации доходов и источников финансирования дефицита местного бюджета на очередной финансовый год и плановый период;</w:t>
      </w:r>
    </w:p>
    <w:p w:rsidR="0004770B" w:rsidRPr="0004770B" w:rsidRDefault="0004770B" w:rsidP="0004770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770B">
        <w:rPr>
          <w:rFonts w:ascii="Times New Roman" w:hAnsi="Times New Roman" w:cs="Times New Roman"/>
          <w:sz w:val="28"/>
          <w:szCs w:val="28"/>
        </w:rPr>
        <w:t>8) методику (проекты методик) и расчеты распределения межбюджетных трансфертов;</w:t>
      </w:r>
    </w:p>
    <w:p w:rsidR="0004770B" w:rsidRPr="0004770B" w:rsidRDefault="0004770B" w:rsidP="0004770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770B">
        <w:rPr>
          <w:rFonts w:ascii="Times New Roman" w:hAnsi="Times New Roman" w:cs="Times New Roman"/>
          <w:sz w:val="28"/>
          <w:szCs w:val="28"/>
        </w:rPr>
        <w:t xml:space="preserve">9) </w:t>
      </w:r>
      <w:r w:rsidRPr="00F7111D">
        <w:rPr>
          <w:rFonts w:ascii="Times New Roman" w:hAnsi="Times New Roman" w:cs="Times New Roman"/>
          <w:sz w:val="28"/>
          <w:szCs w:val="28"/>
        </w:rPr>
        <w:t>верхний предел государственного (муниципального) внутреннего долга и (или) верхний предел государственного (муниципального) внешнего долга по состоянию на 1 января года, следующего за очередным финансовым годом и каждым годом планового периода (очередным финансовым годом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4770B">
        <w:rPr>
          <w:rFonts w:ascii="Times New Roman" w:hAnsi="Times New Roman" w:cs="Times New Roman"/>
          <w:sz w:val="28"/>
          <w:szCs w:val="28"/>
        </w:rPr>
        <w:t>;</w:t>
      </w:r>
    </w:p>
    <w:p w:rsidR="0004770B" w:rsidRDefault="0004770B" w:rsidP="0004770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770B">
        <w:rPr>
          <w:rFonts w:ascii="Times New Roman" w:hAnsi="Times New Roman" w:cs="Times New Roman"/>
          <w:sz w:val="28"/>
          <w:szCs w:val="28"/>
        </w:rPr>
        <w:t>10) оценку ожидаемого исполнения бюджета на текущий финансовый год;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70B" w:rsidRPr="0004770B" w:rsidRDefault="0004770B" w:rsidP="0004770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04770B">
        <w:rPr>
          <w:rFonts w:ascii="Times New Roman" w:hAnsi="Times New Roman" w:cs="Times New Roman"/>
          <w:sz w:val="28"/>
          <w:szCs w:val="28"/>
        </w:rPr>
        <w:t>) реестр источников доходов местного бюджета;</w:t>
      </w:r>
    </w:p>
    <w:p w:rsidR="00F7111D" w:rsidRPr="00F7111D" w:rsidRDefault="00F7111D" w:rsidP="00F7111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1D">
        <w:rPr>
          <w:rFonts w:ascii="Times New Roman" w:hAnsi="Times New Roman" w:cs="Times New Roman"/>
          <w:sz w:val="28"/>
          <w:szCs w:val="28"/>
        </w:rPr>
        <w:t>2)</w:t>
      </w:r>
      <w:r w:rsidR="0004770B">
        <w:rPr>
          <w:rFonts w:ascii="Times New Roman" w:hAnsi="Times New Roman" w:cs="Times New Roman"/>
          <w:sz w:val="28"/>
          <w:szCs w:val="28"/>
        </w:rPr>
        <w:t xml:space="preserve"> главу 8</w:t>
      </w:r>
      <w:r w:rsidRPr="00F7111D">
        <w:rPr>
          <w:rFonts w:ascii="Times New Roman" w:hAnsi="Times New Roman" w:cs="Times New Roman"/>
          <w:sz w:val="28"/>
          <w:szCs w:val="28"/>
        </w:rPr>
        <w:t xml:space="preserve"> абзац первый части 4 статьи 34 изложить в следующей редакции:</w:t>
      </w:r>
    </w:p>
    <w:p w:rsidR="00F7111D" w:rsidRPr="00F7111D" w:rsidRDefault="00F7111D" w:rsidP="00F7111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F7111D">
        <w:rPr>
          <w:rFonts w:ascii="Times New Roman" w:hAnsi="Times New Roman"/>
          <w:sz w:val="28"/>
          <w:szCs w:val="28"/>
        </w:rPr>
        <w:t xml:space="preserve">"4. </w:t>
      </w:r>
      <w:r w:rsidRPr="00F7111D">
        <w:rPr>
          <w:rFonts w:ascii="Times New Roman" w:hAnsi="Times New Roman"/>
          <w:sz w:val="28"/>
          <w:szCs w:val="28"/>
          <w:lang w:eastAsia="en-US"/>
        </w:rPr>
        <w:t xml:space="preserve">В ходе исполнения местного бюджета показатели сводной бюджетной росписи могут быть изменены в соответствии с решениями Главы Администрации </w:t>
      </w:r>
      <w:r w:rsidR="0004770B">
        <w:rPr>
          <w:rFonts w:ascii="Times New Roman" w:hAnsi="Times New Roman"/>
          <w:sz w:val="28"/>
          <w:szCs w:val="28"/>
          <w:lang w:eastAsia="en-US"/>
        </w:rPr>
        <w:t>Гашунского</w:t>
      </w:r>
      <w:r w:rsidRPr="00F7111D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без внесения изменений в решение о местном бюджете на текущий финансовый год и плановый период в случаях, установленных пунктом 3 ст. 217  Бюджетного Кодекса Российской Федерации"</w:t>
      </w:r>
      <w:r w:rsidR="0004770B">
        <w:rPr>
          <w:rFonts w:ascii="Times New Roman" w:hAnsi="Times New Roman"/>
          <w:sz w:val="28"/>
          <w:szCs w:val="28"/>
          <w:lang w:eastAsia="en-US"/>
        </w:rPr>
        <w:t>;</w:t>
      </w:r>
    </w:p>
    <w:p w:rsidR="0004770B" w:rsidRPr="0004770B" w:rsidRDefault="00922D33" w:rsidP="000477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3) главу 8</w:t>
      </w:r>
      <w:r w:rsidR="0004770B" w:rsidRPr="000477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4770B" w:rsidRPr="00F7111D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4770B" w:rsidRPr="00F7111D">
        <w:rPr>
          <w:rFonts w:ascii="Times New Roman" w:hAnsi="Times New Roman" w:cs="Times New Roman"/>
          <w:sz w:val="28"/>
          <w:szCs w:val="28"/>
        </w:rPr>
        <w:t xml:space="preserve"> 4 статьи 34 </w:t>
      </w:r>
      <w:r w:rsidR="0004770B" w:rsidRPr="000477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дополнить подпунктом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04770B" w:rsidRPr="000477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следующего содержания:</w:t>
      </w:r>
    </w:p>
    <w:p w:rsidR="0004770B" w:rsidRPr="0004770B" w:rsidRDefault="0004770B" w:rsidP="00047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70B">
        <w:rPr>
          <w:rFonts w:ascii="Times New Roman" w:hAnsi="Times New Roman" w:cs="Times New Roman"/>
          <w:sz w:val="28"/>
          <w:szCs w:val="28"/>
        </w:rPr>
        <w:t>«</w:t>
      </w:r>
      <w:r w:rsidR="00922D33">
        <w:rPr>
          <w:rFonts w:ascii="Times New Roman" w:hAnsi="Times New Roman" w:cs="Times New Roman"/>
          <w:sz w:val="28"/>
          <w:szCs w:val="28"/>
        </w:rPr>
        <w:t>8)</w:t>
      </w:r>
      <w:r w:rsidRPr="0004770B">
        <w:rPr>
          <w:rFonts w:ascii="Times New Roman" w:hAnsi="Times New Roman" w:cs="Times New Roman"/>
          <w:sz w:val="28"/>
          <w:szCs w:val="28"/>
        </w:rPr>
        <w:t xml:space="preserve"> 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выполненных работ, оказание услуг, </w:t>
      </w:r>
      <w:r w:rsidRPr="0004770B">
        <w:rPr>
          <w:rFonts w:ascii="Times New Roman" w:hAnsi="Times New Roman" w:cs="Times New Roman"/>
          <w:sz w:val="28"/>
          <w:szCs w:val="28"/>
        </w:rPr>
        <w:lastRenderedPageBreak/>
        <w:t>подлежащих в соответствии с условиями этих государственных (муниципальных) контрактов оплате в отчетном финансовом году, в том числе на сумму неисполненного казначейского обеспечения обязательств, выданного в соответствии со статьей 242.22 Бюджетного кодекса РФ, в объеме, не превышающем остатка не</w:t>
      </w:r>
      <w:proofErr w:type="gramEnd"/>
      <w:r w:rsidRPr="0004770B">
        <w:rPr>
          <w:rFonts w:ascii="Times New Roman" w:hAnsi="Times New Roman" w:cs="Times New Roman"/>
          <w:sz w:val="28"/>
          <w:szCs w:val="28"/>
        </w:rPr>
        <w:t xml:space="preserve"> использованных на начало текущего финансового года бюджетных ассигнований, на исполнение указанных государственных (муниципальных) контрактов в соответствии с требованиями, установленными Бюджетным кодексом РФ».</w:t>
      </w:r>
    </w:p>
    <w:p w:rsidR="00F7111D" w:rsidRDefault="00F7111D" w:rsidP="00DB421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52D3" w:rsidRPr="001252D3" w:rsidRDefault="0048478A" w:rsidP="00DB421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52D3" w:rsidRPr="001252D3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1252D3" w:rsidRPr="001252D3" w:rsidRDefault="001252D3" w:rsidP="00DB421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2060" w:rsidRDefault="00C42060" w:rsidP="001252D3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52D3" w:rsidRPr="001252D3" w:rsidRDefault="001252D3" w:rsidP="001252D3">
      <w:pPr>
        <w:pStyle w:val="1"/>
        <w:jc w:val="left"/>
        <w:rPr>
          <w:b w:val="0"/>
          <w:color w:val="000000"/>
          <w:sz w:val="28"/>
          <w:szCs w:val="28"/>
        </w:rPr>
      </w:pPr>
      <w:r w:rsidRPr="001252D3">
        <w:rPr>
          <w:b w:val="0"/>
          <w:color w:val="000000"/>
          <w:sz w:val="28"/>
          <w:szCs w:val="28"/>
        </w:rPr>
        <w:t>Председатель Собрания депутатов –</w:t>
      </w:r>
    </w:p>
    <w:p w:rsidR="001252D3" w:rsidRPr="00EE7BA4" w:rsidRDefault="001252D3" w:rsidP="00EE7BA4">
      <w:pPr>
        <w:pStyle w:val="1"/>
        <w:jc w:val="left"/>
        <w:rPr>
          <w:b w:val="0"/>
          <w:sz w:val="28"/>
          <w:szCs w:val="28"/>
        </w:rPr>
      </w:pPr>
      <w:r w:rsidRPr="001252D3">
        <w:rPr>
          <w:b w:val="0"/>
          <w:color w:val="000000"/>
          <w:sz w:val="28"/>
          <w:szCs w:val="28"/>
        </w:rPr>
        <w:t xml:space="preserve">глава </w:t>
      </w:r>
      <w:r w:rsidR="00663D26">
        <w:rPr>
          <w:b w:val="0"/>
          <w:color w:val="000000"/>
          <w:sz w:val="28"/>
          <w:szCs w:val="28"/>
        </w:rPr>
        <w:t>Гашунского</w:t>
      </w:r>
      <w:r w:rsidRPr="001252D3">
        <w:rPr>
          <w:b w:val="0"/>
          <w:color w:val="000000"/>
          <w:sz w:val="28"/>
          <w:szCs w:val="28"/>
        </w:rPr>
        <w:t xml:space="preserve"> сельского поселения                 </w:t>
      </w:r>
      <w:r w:rsidRPr="001252D3">
        <w:rPr>
          <w:b w:val="0"/>
          <w:sz w:val="28"/>
          <w:szCs w:val="28"/>
        </w:rPr>
        <w:t xml:space="preserve">       </w:t>
      </w:r>
      <w:r w:rsidR="00663D26">
        <w:rPr>
          <w:b w:val="0"/>
          <w:sz w:val="28"/>
          <w:szCs w:val="28"/>
        </w:rPr>
        <w:t>Н.И. Кокшарова</w:t>
      </w:r>
    </w:p>
    <w:p w:rsidR="001252D3" w:rsidRDefault="001252D3" w:rsidP="00125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060" w:rsidRDefault="00C42060" w:rsidP="00125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060" w:rsidRPr="001252D3" w:rsidRDefault="00C42060" w:rsidP="00125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2D3" w:rsidRPr="001252D3" w:rsidRDefault="00D531DA" w:rsidP="001252D3">
      <w:pPr>
        <w:shd w:val="clear" w:color="auto" w:fill="FFFFFF"/>
        <w:tabs>
          <w:tab w:val="left" w:pos="107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252D3" w:rsidRPr="001252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Байков</w:t>
      </w:r>
    </w:p>
    <w:p w:rsidR="001252D3" w:rsidRPr="001252D3" w:rsidRDefault="00C42060" w:rsidP="001252D3">
      <w:pPr>
        <w:pStyle w:val="a3"/>
        <w:spacing w:after="0"/>
        <w:ind w:left="0" w:firstLine="0"/>
        <w:rPr>
          <w:szCs w:val="28"/>
        </w:rPr>
      </w:pPr>
      <w:r>
        <w:rPr>
          <w:szCs w:val="28"/>
        </w:rPr>
        <w:t>0</w:t>
      </w:r>
      <w:r w:rsidR="001753B9">
        <w:rPr>
          <w:szCs w:val="28"/>
        </w:rPr>
        <w:t>0</w:t>
      </w:r>
      <w:r>
        <w:rPr>
          <w:szCs w:val="28"/>
        </w:rPr>
        <w:t>.0</w:t>
      </w:r>
      <w:r w:rsidR="001753B9">
        <w:rPr>
          <w:szCs w:val="28"/>
        </w:rPr>
        <w:t>0</w:t>
      </w:r>
      <w:r>
        <w:rPr>
          <w:szCs w:val="28"/>
        </w:rPr>
        <w:t>.</w:t>
      </w:r>
      <w:r w:rsidR="00C4515D">
        <w:rPr>
          <w:szCs w:val="28"/>
        </w:rPr>
        <w:t>2024</w:t>
      </w:r>
    </w:p>
    <w:p w:rsidR="001252D3" w:rsidRPr="001252D3" w:rsidRDefault="001252D3" w:rsidP="001252D3">
      <w:pPr>
        <w:pStyle w:val="a3"/>
        <w:spacing w:after="0"/>
        <w:ind w:left="0" w:firstLine="0"/>
        <w:rPr>
          <w:szCs w:val="28"/>
        </w:rPr>
      </w:pPr>
      <w:r w:rsidRPr="001252D3">
        <w:rPr>
          <w:szCs w:val="28"/>
        </w:rPr>
        <w:t>№</w:t>
      </w:r>
      <w:r w:rsidR="00C4515D">
        <w:rPr>
          <w:szCs w:val="28"/>
        </w:rPr>
        <w:t xml:space="preserve"> </w:t>
      </w:r>
      <w:r w:rsidR="001753B9">
        <w:rPr>
          <w:szCs w:val="28"/>
        </w:rPr>
        <w:t>00</w:t>
      </w:r>
    </w:p>
    <w:p w:rsidR="007434C6" w:rsidRPr="001252D3" w:rsidRDefault="007434C6" w:rsidP="00125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34C6" w:rsidRPr="001252D3" w:rsidSect="00C4515D">
      <w:footerReference w:type="default" r:id="rId7"/>
      <w:pgSz w:w="11909" w:h="16834"/>
      <w:pgMar w:top="1134" w:right="624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89B" w:rsidRDefault="00A7189B" w:rsidP="00C42060">
      <w:pPr>
        <w:spacing w:after="0" w:line="240" w:lineRule="auto"/>
      </w:pPr>
      <w:r>
        <w:separator/>
      </w:r>
    </w:p>
  </w:endnote>
  <w:endnote w:type="continuationSeparator" w:id="0">
    <w:p w:rsidR="00A7189B" w:rsidRDefault="00A7189B" w:rsidP="00C42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8280"/>
      <w:docPartObj>
        <w:docPartGallery w:val="Page Numbers (Bottom of Page)"/>
        <w:docPartUnique/>
      </w:docPartObj>
    </w:sdtPr>
    <w:sdtContent>
      <w:p w:rsidR="00C42060" w:rsidRDefault="004D6505">
        <w:pPr>
          <w:pStyle w:val="a7"/>
          <w:jc w:val="right"/>
        </w:pPr>
        <w:r>
          <w:fldChar w:fldCharType="begin"/>
        </w:r>
        <w:r w:rsidR="00EB5495">
          <w:instrText xml:space="preserve"> PAGE   \* MERGEFORMAT </w:instrText>
        </w:r>
        <w:r>
          <w:fldChar w:fldCharType="separate"/>
        </w:r>
        <w:r w:rsidR="003E78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2060" w:rsidRDefault="00C4206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89B" w:rsidRDefault="00A7189B" w:rsidP="00C42060">
      <w:pPr>
        <w:spacing w:after="0" w:line="240" w:lineRule="auto"/>
      </w:pPr>
      <w:r>
        <w:separator/>
      </w:r>
    </w:p>
  </w:footnote>
  <w:footnote w:type="continuationSeparator" w:id="0">
    <w:p w:rsidR="00A7189B" w:rsidRDefault="00A7189B" w:rsidP="00C42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52D3"/>
    <w:rsid w:val="0004770B"/>
    <w:rsid w:val="00087684"/>
    <w:rsid w:val="000B20E9"/>
    <w:rsid w:val="000D25F7"/>
    <w:rsid w:val="000E257C"/>
    <w:rsid w:val="00124558"/>
    <w:rsid w:val="001252D3"/>
    <w:rsid w:val="00140FA8"/>
    <w:rsid w:val="00165477"/>
    <w:rsid w:val="001753B9"/>
    <w:rsid w:val="001D3D85"/>
    <w:rsid w:val="002115D8"/>
    <w:rsid w:val="00241B17"/>
    <w:rsid w:val="00250C07"/>
    <w:rsid w:val="00251C21"/>
    <w:rsid w:val="0026075A"/>
    <w:rsid w:val="00275047"/>
    <w:rsid w:val="00276BE2"/>
    <w:rsid w:val="002A1D76"/>
    <w:rsid w:val="00323CBB"/>
    <w:rsid w:val="00340F29"/>
    <w:rsid w:val="00381EA4"/>
    <w:rsid w:val="003A3996"/>
    <w:rsid w:val="003E789A"/>
    <w:rsid w:val="003F147B"/>
    <w:rsid w:val="004141C7"/>
    <w:rsid w:val="00435C11"/>
    <w:rsid w:val="0048478A"/>
    <w:rsid w:val="004C0A9C"/>
    <w:rsid w:val="004D6505"/>
    <w:rsid w:val="004F320A"/>
    <w:rsid w:val="005377F6"/>
    <w:rsid w:val="00573F9A"/>
    <w:rsid w:val="00576B75"/>
    <w:rsid w:val="005774A8"/>
    <w:rsid w:val="005F5972"/>
    <w:rsid w:val="006160D2"/>
    <w:rsid w:val="00630332"/>
    <w:rsid w:val="0066278D"/>
    <w:rsid w:val="00663D26"/>
    <w:rsid w:val="006C7AB2"/>
    <w:rsid w:val="006F05D7"/>
    <w:rsid w:val="007434C6"/>
    <w:rsid w:val="00743ED2"/>
    <w:rsid w:val="007463CC"/>
    <w:rsid w:val="008A5430"/>
    <w:rsid w:val="0090787D"/>
    <w:rsid w:val="0091548A"/>
    <w:rsid w:val="00922D33"/>
    <w:rsid w:val="0092501E"/>
    <w:rsid w:val="00931249"/>
    <w:rsid w:val="00961972"/>
    <w:rsid w:val="009D5541"/>
    <w:rsid w:val="00A04A3E"/>
    <w:rsid w:val="00A569A9"/>
    <w:rsid w:val="00A65921"/>
    <w:rsid w:val="00A659C4"/>
    <w:rsid w:val="00A7189B"/>
    <w:rsid w:val="00A84ECC"/>
    <w:rsid w:val="00AA30F1"/>
    <w:rsid w:val="00AA758E"/>
    <w:rsid w:val="00B015A4"/>
    <w:rsid w:val="00B01A3B"/>
    <w:rsid w:val="00B02681"/>
    <w:rsid w:val="00B1055B"/>
    <w:rsid w:val="00B63DE2"/>
    <w:rsid w:val="00B77542"/>
    <w:rsid w:val="00B8107C"/>
    <w:rsid w:val="00BE3759"/>
    <w:rsid w:val="00BF5144"/>
    <w:rsid w:val="00C42060"/>
    <w:rsid w:val="00C4515D"/>
    <w:rsid w:val="00C46CC9"/>
    <w:rsid w:val="00C57096"/>
    <w:rsid w:val="00C74892"/>
    <w:rsid w:val="00C80EB6"/>
    <w:rsid w:val="00CD422D"/>
    <w:rsid w:val="00D531DA"/>
    <w:rsid w:val="00DB4211"/>
    <w:rsid w:val="00DC7708"/>
    <w:rsid w:val="00DF6311"/>
    <w:rsid w:val="00E10B4F"/>
    <w:rsid w:val="00E9262D"/>
    <w:rsid w:val="00EB5495"/>
    <w:rsid w:val="00EE7BA4"/>
    <w:rsid w:val="00F568A5"/>
    <w:rsid w:val="00F62ABA"/>
    <w:rsid w:val="00F7111D"/>
    <w:rsid w:val="00FD4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9A"/>
  </w:style>
  <w:style w:type="paragraph" w:styleId="1">
    <w:name w:val="heading 1"/>
    <w:basedOn w:val="a"/>
    <w:next w:val="a"/>
    <w:link w:val="10"/>
    <w:qFormat/>
    <w:rsid w:val="001252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2">
    <w:name w:val="heading 2"/>
    <w:basedOn w:val="a"/>
    <w:next w:val="a"/>
    <w:link w:val="20"/>
    <w:qFormat/>
    <w:rsid w:val="001252D3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52D3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20">
    <w:name w:val="Заголовок 2 Знак"/>
    <w:basedOn w:val="a0"/>
    <w:link w:val="2"/>
    <w:rsid w:val="001252D3"/>
    <w:rPr>
      <w:rFonts w:ascii="Arial" w:eastAsia="Times New Roman" w:hAnsi="Arial" w:cs="Arial"/>
      <w:b/>
      <w:bCs/>
      <w:sz w:val="28"/>
      <w:szCs w:val="24"/>
    </w:rPr>
  </w:style>
  <w:style w:type="paragraph" w:styleId="a3">
    <w:name w:val="Body Text Indent"/>
    <w:basedOn w:val="a"/>
    <w:link w:val="a4"/>
    <w:unhideWhenUsed/>
    <w:rsid w:val="001252D3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1252D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42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2060"/>
  </w:style>
  <w:style w:type="paragraph" w:styleId="a7">
    <w:name w:val="footer"/>
    <w:basedOn w:val="a"/>
    <w:link w:val="a8"/>
    <w:uiPriority w:val="99"/>
    <w:unhideWhenUsed/>
    <w:rsid w:val="00C42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2060"/>
  </w:style>
  <w:style w:type="paragraph" w:styleId="a9">
    <w:name w:val="List Paragraph"/>
    <w:basedOn w:val="a"/>
    <w:uiPriority w:val="34"/>
    <w:qFormat/>
    <w:rsid w:val="00E10B4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8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478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7111D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0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2024-07-16T05:52:00Z</cp:lastPrinted>
  <dcterms:created xsi:type="dcterms:W3CDTF">2024-07-18T08:22:00Z</dcterms:created>
  <dcterms:modified xsi:type="dcterms:W3CDTF">2024-07-18T08:22:00Z</dcterms:modified>
</cp:coreProperties>
</file>