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1E4" w:rsidRDefault="00E171E4">
      <w:pPr>
        <w:pStyle w:val="BodyTextIndent"/>
        <w:ind w:left="0"/>
        <w:rPr>
          <w:sz w:val="24"/>
        </w:rPr>
      </w:pPr>
    </w:p>
    <w:p w:rsidR="00E171E4" w:rsidRDefault="00E171E4" w:rsidP="00B76058">
      <w:pPr>
        <w:tabs>
          <w:tab w:val="left" w:pos="8280"/>
        </w:tabs>
        <w:jc w:val="center"/>
        <w:rPr>
          <w:noProof/>
          <w:szCs w:val="28"/>
        </w:rPr>
      </w:pPr>
      <w:r w:rsidRPr="0048368B"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8.25pt">
            <v:imagedata r:id="rId6" o:title=""/>
          </v:shape>
        </w:pict>
      </w:r>
    </w:p>
    <w:p w:rsidR="00E171E4" w:rsidRPr="00B959C5" w:rsidRDefault="00E171E4" w:rsidP="00B959C5">
      <w:pPr>
        <w:rPr>
          <w:szCs w:val="28"/>
        </w:rPr>
      </w:pPr>
    </w:p>
    <w:p w:rsidR="00E171E4" w:rsidRDefault="00E171E4" w:rsidP="00C92AFE">
      <w:pPr>
        <w:jc w:val="center"/>
        <w:rPr>
          <w:b/>
          <w:szCs w:val="28"/>
        </w:rPr>
      </w:pPr>
      <w:r>
        <w:rPr>
          <w:b/>
          <w:szCs w:val="28"/>
        </w:rPr>
        <w:t>РОСТОВСКАЯ ОБЛАСТЬ</w:t>
      </w:r>
    </w:p>
    <w:p w:rsidR="00E171E4" w:rsidRDefault="00E171E4" w:rsidP="00C92AFE">
      <w:pPr>
        <w:jc w:val="center"/>
        <w:rPr>
          <w:b/>
          <w:szCs w:val="28"/>
        </w:rPr>
      </w:pPr>
      <w:r>
        <w:rPr>
          <w:b/>
          <w:szCs w:val="28"/>
        </w:rPr>
        <w:t>ЗИМОВНИКОВСКИЙ РАЙОН</w:t>
      </w:r>
    </w:p>
    <w:p w:rsidR="00E171E4" w:rsidRDefault="00E171E4" w:rsidP="00C92AFE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</w:p>
    <w:p w:rsidR="00E171E4" w:rsidRPr="00EF4DB7" w:rsidRDefault="00E171E4" w:rsidP="00C92AFE">
      <w:pPr>
        <w:jc w:val="center"/>
        <w:rPr>
          <w:b/>
          <w:szCs w:val="28"/>
        </w:rPr>
      </w:pPr>
      <w:r>
        <w:rPr>
          <w:b/>
          <w:szCs w:val="28"/>
        </w:rPr>
        <w:t>ГАШУНСКОГО СЕЛЬСКОГО ПОСЕЛЕНИЯ</w:t>
      </w:r>
    </w:p>
    <w:p w:rsidR="00E171E4" w:rsidRDefault="00E171E4">
      <w:pPr>
        <w:jc w:val="center"/>
        <w:rPr>
          <w:b/>
          <w:sz w:val="32"/>
        </w:rPr>
      </w:pPr>
    </w:p>
    <w:p w:rsidR="00E171E4" w:rsidRPr="00B959C5" w:rsidRDefault="00E171E4">
      <w:pPr>
        <w:jc w:val="center"/>
        <w:rPr>
          <w:b/>
          <w:szCs w:val="28"/>
        </w:rPr>
      </w:pPr>
      <w:r w:rsidRPr="00B959C5">
        <w:rPr>
          <w:b/>
          <w:szCs w:val="28"/>
        </w:rPr>
        <w:t>ПОСТАНОВЛЕНИЕ</w:t>
      </w:r>
    </w:p>
    <w:p w:rsidR="00E171E4" w:rsidRDefault="00E171E4">
      <w:pPr>
        <w:jc w:val="center"/>
        <w:rPr>
          <w:b/>
        </w:rPr>
      </w:pPr>
      <w:r>
        <w:rPr>
          <w:b/>
        </w:rPr>
        <w:t>№  67</w:t>
      </w:r>
    </w:p>
    <w:p w:rsidR="00E171E4" w:rsidRDefault="00E171E4">
      <w:pPr>
        <w:rPr>
          <w:b/>
        </w:rPr>
      </w:pPr>
      <w:r>
        <w:rPr>
          <w:b/>
        </w:rPr>
        <w:t xml:space="preserve">        11.11.2024                                                                                     п.Байков</w:t>
      </w:r>
    </w:p>
    <w:p w:rsidR="00E171E4" w:rsidRDefault="00E171E4">
      <w:pPr>
        <w:jc w:val="center"/>
      </w:pPr>
    </w:p>
    <w:p w:rsidR="00E171E4" w:rsidRDefault="00E171E4" w:rsidP="00DE7237">
      <w:pPr>
        <w:jc w:val="both"/>
      </w:pPr>
      <w:r>
        <w:t>Об  утверждении  Порядка принятия,</w:t>
      </w:r>
    </w:p>
    <w:p w:rsidR="00E171E4" w:rsidRDefault="00E171E4" w:rsidP="00DE7237">
      <w:pPr>
        <w:jc w:val="both"/>
      </w:pPr>
      <w:r>
        <w:t xml:space="preserve">учета и оформления в муниципальную </w:t>
      </w:r>
    </w:p>
    <w:p w:rsidR="00E171E4" w:rsidRDefault="00E171E4" w:rsidP="00DE7237">
      <w:pPr>
        <w:jc w:val="both"/>
      </w:pPr>
      <w:r>
        <w:t>собственность</w:t>
      </w:r>
      <w:r w:rsidRPr="00DE7237">
        <w:t xml:space="preserve"> </w:t>
      </w:r>
      <w:r>
        <w:t>муниципального образования</w:t>
      </w:r>
    </w:p>
    <w:p w:rsidR="00E171E4" w:rsidRDefault="00E171E4" w:rsidP="00DE7237">
      <w:pPr>
        <w:jc w:val="both"/>
      </w:pPr>
      <w:r>
        <w:t>«Гашунское сельское поселение»</w:t>
      </w:r>
    </w:p>
    <w:p w:rsidR="00E171E4" w:rsidRDefault="00E171E4" w:rsidP="00DE7237">
      <w:pPr>
        <w:jc w:val="both"/>
      </w:pPr>
      <w:r>
        <w:t xml:space="preserve"> выморочного имущества.</w:t>
      </w:r>
    </w:p>
    <w:p w:rsidR="00E171E4" w:rsidRDefault="00E171E4">
      <w:pPr>
        <w:jc w:val="both"/>
      </w:pPr>
      <w:r>
        <w:t xml:space="preserve"> </w:t>
      </w:r>
    </w:p>
    <w:p w:rsidR="00E171E4" w:rsidRDefault="00E171E4">
      <w:pPr>
        <w:spacing w:line="360" w:lineRule="auto"/>
        <w:ind w:right="5100"/>
      </w:pPr>
      <w:r>
        <w:t xml:space="preserve">       </w:t>
      </w:r>
    </w:p>
    <w:p w:rsidR="00E171E4" w:rsidRDefault="00E171E4" w:rsidP="00C92AFE">
      <w:pPr>
        <w:pStyle w:val="NoSpacing"/>
        <w:rPr>
          <w:szCs w:val="28"/>
        </w:rPr>
      </w:pPr>
      <w:r w:rsidRPr="008A361A">
        <w:rPr>
          <w:szCs w:val="28"/>
        </w:rPr>
        <w:t>В соответствии с Федеральным законом от 6 октября 2003 года № 131-ФЗ «Об общих принципах организации местн</w:t>
      </w:r>
      <w:r>
        <w:rPr>
          <w:szCs w:val="28"/>
        </w:rPr>
        <w:t xml:space="preserve">ого самоуправления в Российской </w:t>
      </w:r>
      <w:r w:rsidRPr="008A361A">
        <w:rPr>
          <w:szCs w:val="28"/>
        </w:rPr>
        <w:t>Федерации», ст. 125, 1151 Гражданского</w:t>
      </w:r>
      <w:r>
        <w:rPr>
          <w:szCs w:val="28"/>
        </w:rPr>
        <w:t xml:space="preserve"> кодекса РФ, Уставом Гашунского</w:t>
      </w:r>
      <w:r w:rsidRPr="008A361A">
        <w:rPr>
          <w:szCs w:val="28"/>
        </w:rPr>
        <w:t> сельско</w:t>
      </w:r>
      <w:r>
        <w:rPr>
          <w:szCs w:val="28"/>
        </w:rPr>
        <w:t>го поселения.</w:t>
      </w:r>
    </w:p>
    <w:p w:rsidR="00E171E4" w:rsidRDefault="00E171E4" w:rsidP="00C92AFE">
      <w:pPr>
        <w:pStyle w:val="NoSpacing"/>
      </w:pPr>
    </w:p>
    <w:p w:rsidR="00E171E4" w:rsidRDefault="00E171E4" w:rsidP="00C92AFE">
      <w:pPr>
        <w:pStyle w:val="NoSpacing"/>
        <w:jc w:val="center"/>
      </w:pPr>
      <w:r>
        <w:t>ПОСТАНОВЛЯЮ:</w:t>
      </w:r>
    </w:p>
    <w:p w:rsidR="00E171E4" w:rsidRDefault="00E171E4" w:rsidP="00C92AFE">
      <w:pPr>
        <w:pStyle w:val="NoSpacing"/>
        <w:rPr>
          <w:sz w:val="16"/>
        </w:rPr>
      </w:pPr>
    </w:p>
    <w:p w:rsidR="00E171E4" w:rsidRDefault="00E171E4" w:rsidP="00C92AFE">
      <w:pPr>
        <w:pStyle w:val="NoSpacing"/>
      </w:pPr>
      <w:r>
        <w:t xml:space="preserve">  1.Утвердить Порядок принятия, учета и оформления  в муниципальную собственность муниципального образования «Гашунское сельское поселение» выморочного имущества  согласно приложению.</w:t>
      </w:r>
    </w:p>
    <w:p w:rsidR="00E171E4" w:rsidRDefault="00E171E4" w:rsidP="00C92AFE">
      <w:pPr>
        <w:pStyle w:val="NoSpacing"/>
      </w:pPr>
      <w:r>
        <w:rPr>
          <w:highlight w:val="white"/>
        </w:rPr>
        <w:t xml:space="preserve">  2.Настоящее постановление вступает в силу с момента его подписания.</w:t>
      </w:r>
    </w:p>
    <w:p w:rsidR="00E171E4" w:rsidRDefault="00E171E4" w:rsidP="00C92AFE">
      <w:pPr>
        <w:pStyle w:val="NoSpacing"/>
      </w:pPr>
      <w:r>
        <w:t xml:space="preserve">  3.Настоящее постановление подлежит официальному опубликованию, размещению на официальном сайте Администрации Гашунского сельского поселения.</w:t>
      </w:r>
    </w:p>
    <w:p w:rsidR="00E171E4" w:rsidRDefault="00E171E4" w:rsidP="00C92AFE">
      <w:pPr>
        <w:pStyle w:val="NoSpacing"/>
      </w:pPr>
    </w:p>
    <w:p w:rsidR="00E171E4" w:rsidRDefault="00E171E4" w:rsidP="00C92AFE">
      <w:pPr>
        <w:pStyle w:val="NoSpacing"/>
        <w:rPr>
          <w:spacing w:val="-24"/>
        </w:rPr>
      </w:pPr>
    </w:p>
    <w:p w:rsidR="00E171E4" w:rsidRDefault="00E171E4" w:rsidP="00C92AFE">
      <w:pPr>
        <w:pStyle w:val="NoSpacing"/>
      </w:pPr>
      <w:r>
        <w:t>Глава Администрации</w:t>
      </w:r>
    </w:p>
    <w:p w:rsidR="00E171E4" w:rsidRDefault="00E171E4" w:rsidP="00C92AFE">
      <w:pPr>
        <w:pStyle w:val="NoSpacing"/>
      </w:pPr>
      <w:r>
        <w:t>Гашунского сельского поселения</w:t>
      </w:r>
      <w:r>
        <w:tab/>
        <w:t xml:space="preserve">                        И.Н.Терещенко</w:t>
      </w:r>
    </w:p>
    <w:p w:rsidR="00E171E4" w:rsidRDefault="00E171E4" w:rsidP="00C92AFE">
      <w:pPr>
        <w:pStyle w:val="NoSpacing"/>
        <w:rPr>
          <w:sz w:val="24"/>
        </w:rPr>
      </w:pPr>
    </w:p>
    <w:p w:rsidR="00E171E4" w:rsidRDefault="00E171E4" w:rsidP="00C92AFE">
      <w:pPr>
        <w:pStyle w:val="NoSpacing"/>
        <w:rPr>
          <w:sz w:val="24"/>
        </w:rPr>
      </w:pPr>
    </w:p>
    <w:p w:rsidR="00E171E4" w:rsidRDefault="00E171E4" w:rsidP="00C92AFE">
      <w:pPr>
        <w:pStyle w:val="NoSpacing"/>
        <w:rPr>
          <w:sz w:val="24"/>
        </w:rPr>
      </w:pPr>
    </w:p>
    <w:p w:rsidR="00E171E4" w:rsidRDefault="00E171E4" w:rsidP="00C92AFE">
      <w:pPr>
        <w:pStyle w:val="BodyTextIndent"/>
        <w:ind w:left="0"/>
        <w:jc w:val="left"/>
        <w:rPr>
          <w:sz w:val="24"/>
        </w:rPr>
      </w:pPr>
    </w:p>
    <w:p w:rsidR="00E171E4" w:rsidRDefault="00E171E4" w:rsidP="00C92AFE">
      <w:pPr>
        <w:pStyle w:val="BodyTextIndent"/>
        <w:ind w:left="0"/>
        <w:jc w:val="left"/>
        <w:rPr>
          <w:sz w:val="24"/>
        </w:rPr>
      </w:pPr>
    </w:p>
    <w:p w:rsidR="00E171E4" w:rsidRDefault="00E171E4">
      <w:pPr>
        <w:pStyle w:val="BodyTextIndent"/>
        <w:ind w:left="0" w:firstLine="720"/>
        <w:rPr>
          <w:sz w:val="24"/>
        </w:rPr>
      </w:pPr>
    </w:p>
    <w:p w:rsidR="00E171E4" w:rsidRDefault="00E171E4">
      <w:pPr>
        <w:pStyle w:val="BodyTextIndent"/>
        <w:ind w:left="0" w:firstLine="720"/>
        <w:rPr>
          <w:sz w:val="24"/>
        </w:rPr>
      </w:pPr>
    </w:p>
    <w:p w:rsidR="00E171E4" w:rsidRDefault="00E171E4">
      <w:pPr>
        <w:pStyle w:val="BodyTextIndent"/>
        <w:ind w:left="0" w:firstLine="720"/>
        <w:rPr>
          <w:sz w:val="24"/>
        </w:rPr>
      </w:pPr>
    </w:p>
    <w:p w:rsidR="00E171E4" w:rsidRDefault="00E171E4">
      <w:pPr>
        <w:jc w:val="right"/>
      </w:pPr>
      <w:r>
        <w:t xml:space="preserve">ПРИЛОЖЕНИЕ </w:t>
      </w:r>
    </w:p>
    <w:p w:rsidR="00E171E4" w:rsidRDefault="00E171E4">
      <w:pPr>
        <w:jc w:val="right"/>
      </w:pPr>
      <w:r>
        <w:t>к постановлению Администрации</w:t>
      </w:r>
    </w:p>
    <w:p w:rsidR="00E171E4" w:rsidRDefault="00E171E4">
      <w:pPr>
        <w:jc w:val="right"/>
      </w:pPr>
      <w:r>
        <w:t xml:space="preserve"> Гашунского сельского поселения</w:t>
      </w:r>
    </w:p>
    <w:p w:rsidR="00E171E4" w:rsidRDefault="00E171E4">
      <w:pPr>
        <w:jc w:val="right"/>
      </w:pPr>
      <w:r>
        <w:t>от 11.11.2024</w:t>
      </w:r>
      <w:r>
        <w:rPr>
          <w:sz w:val="24"/>
        </w:rPr>
        <w:t xml:space="preserve"> г.</w:t>
      </w:r>
      <w:r>
        <w:t xml:space="preserve"> № 67</w:t>
      </w:r>
    </w:p>
    <w:p w:rsidR="00E171E4" w:rsidRDefault="00E171E4">
      <w:pPr>
        <w:jc w:val="center"/>
      </w:pPr>
    </w:p>
    <w:p w:rsidR="00E171E4" w:rsidRPr="008A361A" w:rsidRDefault="00E171E4" w:rsidP="006A59F7">
      <w:pPr>
        <w:jc w:val="center"/>
        <w:rPr>
          <w:szCs w:val="28"/>
        </w:rPr>
      </w:pPr>
      <w:r w:rsidRPr="008A361A">
        <w:rPr>
          <w:b/>
          <w:bCs/>
          <w:szCs w:val="28"/>
        </w:rPr>
        <w:t>ПОРЯДОК</w:t>
      </w:r>
    </w:p>
    <w:p w:rsidR="00E171E4" w:rsidRPr="008A361A" w:rsidRDefault="00E171E4" w:rsidP="006A59F7">
      <w:pPr>
        <w:jc w:val="center"/>
        <w:rPr>
          <w:szCs w:val="28"/>
        </w:rPr>
      </w:pPr>
      <w:r w:rsidRPr="008A361A">
        <w:rPr>
          <w:b/>
          <w:bCs/>
          <w:szCs w:val="28"/>
        </w:rPr>
        <w:t>принятия, учета и оформления в муниципальную собственность</w:t>
      </w:r>
      <w:r>
        <w:rPr>
          <w:b/>
          <w:bCs/>
          <w:szCs w:val="28"/>
        </w:rPr>
        <w:t xml:space="preserve"> муниципального образования «Гашунское сельское поселение»</w:t>
      </w:r>
    </w:p>
    <w:p w:rsidR="00E171E4" w:rsidRPr="008A361A" w:rsidRDefault="00E171E4" w:rsidP="006A59F7">
      <w:pPr>
        <w:jc w:val="center"/>
        <w:rPr>
          <w:szCs w:val="28"/>
        </w:rPr>
      </w:pPr>
      <w:r w:rsidRPr="008A361A">
        <w:rPr>
          <w:b/>
          <w:bCs/>
          <w:szCs w:val="28"/>
        </w:rPr>
        <w:t>выморочного имущества</w:t>
      </w:r>
      <w:r>
        <w:rPr>
          <w:b/>
          <w:bCs/>
          <w:szCs w:val="28"/>
        </w:rPr>
        <w:t>.</w:t>
      </w:r>
    </w:p>
    <w:p w:rsidR="00E171E4" w:rsidRPr="008A361A" w:rsidRDefault="00E171E4" w:rsidP="006A59F7">
      <w:pPr>
        <w:jc w:val="center"/>
        <w:rPr>
          <w:szCs w:val="28"/>
        </w:rPr>
      </w:pPr>
      <w:r w:rsidRPr="008A361A">
        <w:rPr>
          <w:b/>
          <w:bCs/>
          <w:szCs w:val="28"/>
        </w:rPr>
        <w:t> 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1. Порядок учета и оформления выморочного имуще</w:t>
      </w:r>
      <w:r>
        <w:rPr>
          <w:szCs w:val="28"/>
        </w:rPr>
        <w:t>ства в собственность Гашунского</w:t>
      </w:r>
      <w:r w:rsidRPr="008A361A">
        <w:rPr>
          <w:szCs w:val="28"/>
        </w:rPr>
        <w:t> сельского поселения (далее - Порядок) разработан в соответствии с Гражданским </w:t>
      </w:r>
      <w:hyperlink r:id="rId7" w:history="1">
        <w:r w:rsidRPr="008A361A">
          <w:rPr>
            <w:szCs w:val="28"/>
          </w:rPr>
          <w:t>кодексом</w:t>
        </w:r>
      </w:hyperlink>
      <w:r w:rsidRPr="008A361A">
        <w:rPr>
          <w:szCs w:val="28"/>
        </w:rPr>
        <w:t> Российской Федерации, на основании Федерального </w:t>
      </w:r>
      <w:hyperlink r:id="rId8" w:history="1">
        <w:r w:rsidRPr="008A361A">
          <w:rPr>
            <w:szCs w:val="28"/>
          </w:rPr>
          <w:t>закона</w:t>
        </w:r>
      </w:hyperlink>
      <w:r w:rsidRPr="008A361A">
        <w:rPr>
          <w:szCs w:val="28"/>
        </w:rPr>
        <w:t> Российской Федерации от 6 октября 2003 года № 131-ФЗ «Об общих принципах организации местного самоуправления в Российской Федерации», </w:t>
      </w:r>
      <w:hyperlink r:id="rId9" w:history="1">
        <w:r w:rsidRPr="008A361A">
          <w:rPr>
            <w:szCs w:val="28"/>
          </w:rPr>
          <w:t>Устава</w:t>
        </w:r>
      </w:hyperlink>
      <w:r>
        <w:rPr>
          <w:szCs w:val="28"/>
        </w:rPr>
        <w:t> Гашунского</w:t>
      </w:r>
      <w:r w:rsidRPr="008A361A">
        <w:rPr>
          <w:szCs w:val="28"/>
        </w:rPr>
        <w:t> сельского поселения в целях своевременного выявления и принятия в муниципальную собственность следующего выморочного имущества, находя</w:t>
      </w:r>
      <w:r>
        <w:rPr>
          <w:szCs w:val="28"/>
        </w:rPr>
        <w:t>щегося на территории Гашунского</w:t>
      </w:r>
      <w:r w:rsidRPr="008A361A">
        <w:rPr>
          <w:szCs w:val="28"/>
        </w:rPr>
        <w:t> сельского поселения: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- жилое помещение;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- земельный участок, а также расположенные на нем здания, сооружения, иные объекты недвижимого имущества;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- доля в праве общей долевой собственности на указанные в абзацах втором и третьем настоящего пункта объекты недвижимого имущества.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2. Порядок распространяется на находящиеся на территории муниципального образования жилые помещения, в том числе квартиры, жилые дома (части жилых домов), земельные участки, а также расположенные на них здания, сооружения и иные объекты недвижимого имущества и доли в праве на них, переходящие по праву наследования по за</w:t>
      </w:r>
      <w:r>
        <w:rPr>
          <w:szCs w:val="28"/>
        </w:rPr>
        <w:t>кону в собственность Гашунского</w:t>
      </w:r>
      <w:r w:rsidRPr="008A361A">
        <w:rPr>
          <w:szCs w:val="28"/>
        </w:rPr>
        <w:t> сельского поселения.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3. К жилым помещениям, земельным участкам, а также расположенным на них зданиям, сооружениям и иным объектам недвижимого имущества, переходящим в порядке наследования по закону в собственность (далее - выморочное имущество), относятся жилые помещения, земельные участки, а также расположенные на них здания, сооружения, иные объекты недвижимого имущества, доли в праве на них, принадлежащие гражданам на праве собственности и освобождающиеся после их смерти при отсутствии у умершего гражданина наследников как по закону, так и по завещанию, либо если никто из наследников не имеет права наследовать или все наследники отстранены от наследования, либо никто из наследников не принял наследства, либо все наследники отказались от наследства и при этом никто из них не указал, что отказывается в пользу другого наследника.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4. Выявление выморочного имуществ</w:t>
      </w:r>
      <w:r>
        <w:rPr>
          <w:szCs w:val="28"/>
        </w:rPr>
        <w:t>а осуществляется специалистами Администрации Гашунского</w:t>
      </w:r>
      <w:r w:rsidRPr="008A361A">
        <w:rPr>
          <w:szCs w:val="28"/>
        </w:rPr>
        <w:t> сельского поселения. Организации и физические лица вправе информировать администрацию поселения о фактах выявления выморочного имущества.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5. В случае выявления факта смерти гражданина, имевшего на праве собственности жилое помещение, земельный участок, долю в праве на них, находящиеся на территории муниципального образования, при отсутствии у умершего гражданина наследников, информация о выявлении выморо</w:t>
      </w:r>
      <w:r>
        <w:rPr>
          <w:szCs w:val="28"/>
        </w:rPr>
        <w:t>чного имущества направляется в Администрацию Гашунского</w:t>
      </w:r>
      <w:r w:rsidRPr="008A361A">
        <w:rPr>
          <w:szCs w:val="28"/>
        </w:rPr>
        <w:t> сельского поселения в письменном виде.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>
        <w:rPr>
          <w:szCs w:val="28"/>
        </w:rPr>
        <w:t>6.  Администрация Гашунского</w:t>
      </w:r>
      <w:r w:rsidRPr="008A361A">
        <w:rPr>
          <w:szCs w:val="28"/>
        </w:rPr>
        <w:t> сельского поселения в 15-дневный срок со дня получения письменной информации о наличии на территории муниципального образования выморочного имущества осуществляет осмотр внешнего состояния объекта и составляет акт его обследования.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7. В случае возможности свободного доступа внутрь осматриваемого объекта недвижимого имущества в акте обследования отражаются сведения о внутреннем состоянии такого объекта.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8. При наличии фактических признаков, позволяющих оценить обследованный об</w:t>
      </w:r>
      <w:r>
        <w:rPr>
          <w:szCs w:val="28"/>
        </w:rPr>
        <w:t>ъект как выморочное имущество, Администрация Гашунского</w:t>
      </w:r>
      <w:r w:rsidRPr="008A361A">
        <w:rPr>
          <w:szCs w:val="28"/>
        </w:rPr>
        <w:t> сельского поселения в 30-дневный срок со дня составления акта обследования принимает меры по установлению наследников на указанное имущество, в том числе: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а) обеспечивает размещение в средствах массовой информации объявление о необходимости явки лица, считающим себя наследником или имеющим на него права, в течение 1 месяца со дня публикации объявления, с предупреждением о том, что в случае неявки вызываемого лица в отношении указанного объекта будут приняты меры по обращению его в муниципальную собственность.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б) обеспечивает получение выписки из ЕГРП на недвижимое имущество и сделок с ним о зарегистрированных правах на объект недвижимого имущества и земельный участок, на котором расположен такой объект.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в) обеспечивает получение выписки из реестровой книги, выданной органом, осуществляющим технический учет объектов недвижимости, о зарегистрированных правах на объект недвижимого имущества и земельный участок, на котором расположен такой объект.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г) направляет запросы в органы учета государственного и федерального имущества о наличии объекта в реестрах федерального имущества, государственного имущества субъекта РФ, о правовой принадлежности объекта.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д) принимает меры к получению сведений из Государственного кадастра недвижимости в виде кадастрового паспорта объекта недвижимости имущества.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9. Оформление права на наследство и действия, направленные на регистрацию права муниципальной собственности на вымо</w:t>
      </w:r>
      <w:r>
        <w:rPr>
          <w:szCs w:val="28"/>
        </w:rPr>
        <w:t>рочное имущество, осуществляет Администрация Гашунского</w:t>
      </w:r>
      <w:r w:rsidRPr="008A361A">
        <w:rPr>
          <w:szCs w:val="28"/>
        </w:rPr>
        <w:t> сельского поселения.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10. По истечении 6 месяцев со дня смерти собственника имущества, обладающего признаками выморочного имуще</w:t>
      </w:r>
      <w:r>
        <w:rPr>
          <w:szCs w:val="28"/>
        </w:rPr>
        <w:t>ства, Администрация Гашунского</w:t>
      </w:r>
      <w:r w:rsidRPr="008A361A">
        <w:rPr>
          <w:szCs w:val="28"/>
        </w:rPr>
        <w:t> сельского поселения подает письменное заявление нотариусу по месту открытия наследства о выдаче свидетельства о праве на наследство.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11. Для получения свидетельства о праве на насле</w:t>
      </w:r>
      <w:r>
        <w:rPr>
          <w:szCs w:val="28"/>
        </w:rPr>
        <w:t>дство на выморочное имущество, А</w:t>
      </w:r>
      <w:r w:rsidRPr="008A361A">
        <w:rPr>
          <w:szCs w:val="28"/>
        </w:rPr>
        <w:t>дминистраци</w:t>
      </w:r>
      <w:r>
        <w:rPr>
          <w:szCs w:val="28"/>
        </w:rPr>
        <w:t>я Гашунского</w:t>
      </w:r>
      <w:r w:rsidRPr="008A361A">
        <w:rPr>
          <w:szCs w:val="28"/>
        </w:rPr>
        <w:t> сельского поселения к заявлению прилагает следующий пакет документов: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1) документы, подтверждающие полномочия заявителя,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2) документы на умершего собственника жилого помещения: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- свидетельство (справка) о смерти умершего собственника жилого помещения, выданное учреждениями ЗАГС;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3) документы, подтверждающие действия заявителя по факту установления наличия наследников, предусмотренные настоящим положением;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4) документы, подтверждающие состав и место нахождения наследственного имущества: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а) технический или кадастровый паспорт;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б) справку о наличии, местоположении, составе, физическом износе, оценке недвижимого имущества, выданную органом, осуществляющим технический учет объектов недвижимости;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5) документы, подтверждающие право собственности наследодателя на наследственное имущество;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а) выписку из Единого государственного реестра прав на недвижимое имущество и сделок с ним (далее по тексту - Реестр), о зарегистрированных правах на объект недвижимого имущества;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б) кадастровый паспорт объекта недвижимого имущества;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в) выписку из реестровой книги, выданную органом, осуществляющим технический учет объектов недвижимости, о зарегистрированных правах на объект недвижимого имущества;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г) договор о безвозмездной передаче жилого помещения в собственность (при наличии);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д) договор купли-продажи недвижимого имущества (при наличии);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е) свидетельство о праве на наследство (при наличии);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ж) постановление о предоставлении земельного участка (при наличии)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з) иные документы (при наличии);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12. Исходя из особенностей конкретного наследственного дела, перечень документов, при необходимости, обусловленной федеральным законодательством, корректируется нотариусом.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bookmarkStart w:id="0" w:name="Par43"/>
      <w:bookmarkEnd w:id="0"/>
      <w:r w:rsidRPr="008A361A">
        <w:rPr>
          <w:szCs w:val="28"/>
        </w:rPr>
        <w:t>13. Указанные в п. 11 настоящего Порядка документы направляются нотариусу по месту открытия наследства для оформления свидетельства о праве на наследство.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14. В случае отказа в выдаче свидетельства о праве на наследство, по причине отсутствия необходимой инфор</w:t>
      </w:r>
      <w:r>
        <w:rPr>
          <w:szCs w:val="28"/>
        </w:rPr>
        <w:t>мации, Администрация Гашунского</w:t>
      </w:r>
      <w:r w:rsidRPr="008A361A">
        <w:rPr>
          <w:szCs w:val="28"/>
        </w:rPr>
        <w:t> сельского поселения обращается с иском в суд о признании имущества выморочным и признании права муниципальной собственности на это имущество.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15. К исковому заявлению о признании имущества выморочным и признании права муниципальной собственности на это имущество прилагается пакет документов, предусмотренный п. 11 настоящего Порядка.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16. В ходе судебного рассмотрения заявления о признании имущества выморочным и признании права муниципальной собственности на это имущество могут быть представлены сведения, полученные из объяснений сторон, третьих лиц, показаний свидетелей, письменных и вещественных доказательств и иное.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17. В случае удовлетворения требования о признании имущества выморочным, а также признании права муниципальной собственности на это имущество и вступления соответствующего решения суда в законну</w:t>
      </w:r>
      <w:r>
        <w:rPr>
          <w:szCs w:val="28"/>
        </w:rPr>
        <w:t>ю силу Администрация Гашунского</w:t>
      </w:r>
      <w:r w:rsidRPr="008A361A">
        <w:rPr>
          <w:szCs w:val="28"/>
        </w:rPr>
        <w:t> сельского поселения: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1) представляет в орган, осуществляющий государственную регистрацию прав на недвижимое имущество и сделок с ним, документы для государственной регистрации права собственности на объект недвижимого имущества.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2) после получения свидетельства о государственной регистрации права муниципальной собстве</w:t>
      </w:r>
      <w:r>
        <w:rPr>
          <w:szCs w:val="28"/>
        </w:rPr>
        <w:t>нности Администрация Гашунского</w:t>
      </w:r>
      <w:r w:rsidRPr="008A361A">
        <w:rPr>
          <w:szCs w:val="28"/>
        </w:rPr>
        <w:t> сельского поселения готовит проект постановления муниципального образования о приеме в муниципальную собственность и включении в состав имущества муниципальной казны выморочного имущества.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3) в 3-дневный срок обеспечивает включение указанного объекта недвижимого имущества в р</w:t>
      </w:r>
      <w:r>
        <w:rPr>
          <w:szCs w:val="28"/>
        </w:rPr>
        <w:t>еестр муниципального имущества Администрации Гашунского</w:t>
      </w:r>
      <w:r w:rsidRPr="008A361A">
        <w:rPr>
          <w:szCs w:val="28"/>
        </w:rPr>
        <w:t> сельского поселения.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18. Финансирование расходов на выявление и оформление выморочного имущества в муниципальную собственность осуществляется за счет средств бюджета муниципального образования.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19. Дальнейшее использование выморочного имущества осуществляется в соответствии с законодательством РФ и нормативными правовыми актами органов муниципального образования.</w:t>
      </w:r>
    </w:p>
    <w:p w:rsidR="00E171E4" w:rsidRPr="008A361A" w:rsidRDefault="00E171E4" w:rsidP="006A59F7">
      <w:pPr>
        <w:ind w:firstLine="709"/>
        <w:jc w:val="both"/>
        <w:rPr>
          <w:szCs w:val="28"/>
        </w:rPr>
      </w:pPr>
      <w:r w:rsidRPr="008A361A">
        <w:rPr>
          <w:szCs w:val="28"/>
        </w:rPr>
        <w:t>20. Охрану выморочного имущества и безопасность существования такого имущества для населения на период с его первоначального обнаружения и до передачи его в пользование, либо собственность третьим лицам в порядке, установленном законодательством, после оформления его в муниципаль</w:t>
      </w:r>
      <w:r>
        <w:rPr>
          <w:szCs w:val="28"/>
        </w:rPr>
        <w:t>ную собственность обеспечивает Администрация Гашунского</w:t>
      </w:r>
      <w:r w:rsidRPr="008A361A">
        <w:rPr>
          <w:szCs w:val="28"/>
        </w:rPr>
        <w:t> сельского поселения.</w:t>
      </w:r>
    </w:p>
    <w:p w:rsidR="00E171E4" w:rsidRPr="008A361A" w:rsidRDefault="00E171E4" w:rsidP="006A59F7">
      <w:pPr>
        <w:ind w:firstLine="540"/>
        <w:jc w:val="both"/>
        <w:rPr>
          <w:szCs w:val="28"/>
        </w:rPr>
      </w:pPr>
      <w:r w:rsidRPr="008A361A">
        <w:rPr>
          <w:szCs w:val="28"/>
        </w:rPr>
        <w:t> </w:t>
      </w:r>
    </w:p>
    <w:p w:rsidR="00E171E4" w:rsidRPr="008A361A" w:rsidRDefault="00E171E4" w:rsidP="006A59F7">
      <w:pPr>
        <w:ind w:firstLine="540"/>
        <w:jc w:val="both"/>
        <w:rPr>
          <w:szCs w:val="28"/>
        </w:rPr>
      </w:pPr>
    </w:p>
    <w:p w:rsidR="00E171E4" w:rsidRDefault="00E171E4">
      <w:pPr>
        <w:ind w:firstLine="720"/>
        <w:jc w:val="right"/>
      </w:pPr>
    </w:p>
    <w:p w:rsidR="00E171E4" w:rsidRDefault="00E171E4">
      <w:pPr>
        <w:ind w:firstLine="720"/>
        <w:jc w:val="right"/>
      </w:pPr>
    </w:p>
    <w:p w:rsidR="00E171E4" w:rsidRDefault="00E171E4">
      <w:pPr>
        <w:ind w:firstLine="720"/>
        <w:jc w:val="right"/>
      </w:pPr>
    </w:p>
    <w:p w:rsidR="00E171E4" w:rsidRDefault="00E171E4">
      <w:pPr>
        <w:ind w:firstLine="720"/>
        <w:jc w:val="right"/>
      </w:pPr>
    </w:p>
    <w:p w:rsidR="00E171E4" w:rsidRDefault="00E171E4">
      <w:pPr>
        <w:ind w:firstLine="720"/>
        <w:jc w:val="right"/>
      </w:pPr>
    </w:p>
    <w:p w:rsidR="00E171E4" w:rsidRDefault="00E171E4">
      <w:pPr>
        <w:ind w:firstLine="720"/>
        <w:jc w:val="right"/>
      </w:pPr>
    </w:p>
    <w:p w:rsidR="00E171E4" w:rsidRDefault="00E171E4">
      <w:pPr>
        <w:ind w:firstLine="720"/>
        <w:jc w:val="right"/>
      </w:pPr>
    </w:p>
    <w:p w:rsidR="00E171E4" w:rsidRDefault="00E171E4">
      <w:pPr>
        <w:ind w:firstLine="720"/>
        <w:jc w:val="right"/>
      </w:pPr>
    </w:p>
    <w:sectPr w:rsidR="00E171E4" w:rsidSect="008866A4">
      <w:footerReference w:type="default" r:id="rId10"/>
      <w:pgSz w:w="11908" w:h="16848"/>
      <w:pgMar w:top="992" w:right="928" w:bottom="992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1E4" w:rsidRDefault="00E171E4">
      <w:r>
        <w:separator/>
      </w:r>
    </w:p>
  </w:endnote>
  <w:endnote w:type="continuationSeparator" w:id="0">
    <w:p w:rsidR="00E171E4" w:rsidRDefault="00E171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1E4" w:rsidRDefault="00E171E4">
    <w:pPr>
      <w:framePr w:wrap="around" w:vAnchor="text" w:hAnchor="margin" w:xAlign="right" w:y="1"/>
    </w:pPr>
    <w:r>
      <w:rPr>
        <w:rStyle w:val="PageNumber"/>
        <w:sz w:val="24"/>
      </w:rPr>
      <w:fldChar w:fldCharType="begin"/>
    </w:r>
    <w:r>
      <w:rPr>
        <w:rStyle w:val="PageNumber"/>
        <w:sz w:val="24"/>
      </w:rPr>
      <w:instrText xml:space="preserve">PAGE </w:instrText>
    </w:r>
    <w:r>
      <w:rPr>
        <w:rStyle w:val="PageNumber"/>
        <w:sz w:val="24"/>
      </w:rPr>
      <w:fldChar w:fldCharType="separate"/>
    </w:r>
    <w:r>
      <w:rPr>
        <w:rStyle w:val="PageNumber"/>
        <w:noProof/>
        <w:sz w:val="24"/>
      </w:rPr>
      <w:t>2</w:t>
    </w:r>
    <w:r>
      <w:rPr>
        <w:rStyle w:val="PageNumber"/>
        <w:sz w:val="24"/>
      </w:rPr>
      <w:fldChar w:fldCharType="end"/>
    </w:r>
  </w:p>
  <w:p w:rsidR="00E171E4" w:rsidRDefault="00E171E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1E4" w:rsidRDefault="00E171E4">
      <w:r>
        <w:separator/>
      </w:r>
    </w:p>
  </w:footnote>
  <w:footnote w:type="continuationSeparator" w:id="0">
    <w:p w:rsidR="00E171E4" w:rsidRDefault="00E171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1F94"/>
    <w:rsid w:val="00032D4E"/>
    <w:rsid w:val="00184936"/>
    <w:rsid w:val="001C5A6B"/>
    <w:rsid w:val="00275D5C"/>
    <w:rsid w:val="002E1F94"/>
    <w:rsid w:val="003A7140"/>
    <w:rsid w:val="0048368B"/>
    <w:rsid w:val="0055631A"/>
    <w:rsid w:val="006050C5"/>
    <w:rsid w:val="006A59F7"/>
    <w:rsid w:val="006D0B75"/>
    <w:rsid w:val="006E7BA5"/>
    <w:rsid w:val="007238AD"/>
    <w:rsid w:val="007A422D"/>
    <w:rsid w:val="008314E2"/>
    <w:rsid w:val="008866A4"/>
    <w:rsid w:val="008A361A"/>
    <w:rsid w:val="008C6552"/>
    <w:rsid w:val="00A75584"/>
    <w:rsid w:val="00AA7FB5"/>
    <w:rsid w:val="00AF1E4E"/>
    <w:rsid w:val="00B76058"/>
    <w:rsid w:val="00B959C5"/>
    <w:rsid w:val="00BF4167"/>
    <w:rsid w:val="00C07A82"/>
    <w:rsid w:val="00C82264"/>
    <w:rsid w:val="00C92AFE"/>
    <w:rsid w:val="00CA7F4E"/>
    <w:rsid w:val="00D158AE"/>
    <w:rsid w:val="00D93DB7"/>
    <w:rsid w:val="00DE7237"/>
    <w:rsid w:val="00E171E4"/>
    <w:rsid w:val="00EE6E71"/>
    <w:rsid w:val="00EF4DB7"/>
    <w:rsid w:val="00FD3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B75"/>
    <w:rPr>
      <w:color w:val="000000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D0B75"/>
    <w:pPr>
      <w:keepNext/>
      <w:tabs>
        <w:tab w:val="left" w:pos="432"/>
      </w:tabs>
      <w:spacing w:line="220" w:lineRule="exact"/>
      <w:ind w:left="432" w:hanging="432"/>
      <w:jc w:val="center"/>
      <w:outlineLvl w:val="0"/>
    </w:pPr>
    <w:rPr>
      <w:rFonts w:ascii="AG Souvenir" w:hAnsi="AG Souvenir"/>
      <w:b/>
      <w:spacing w:val="3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D0B75"/>
    <w:pPr>
      <w:spacing w:before="120" w:after="120"/>
      <w:jc w:val="both"/>
      <w:outlineLvl w:val="1"/>
    </w:pPr>
    <w:rPr>
      <w:rFonts w:ascii="XO Thames" w:hAnsi="XO Thames"/>
      <w:b/>
      <w:color w:val="auto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D0B75"/>
    <w:pPr>
      <w:keepNext/>
      <w:tabs>
        <w:tab w:val="left" w:pos="720"/>
      </w:tabs>
      <w:ind w:left="720" w:hanging="720"/>
      <w:jc w:val="center"/>
      <w:outlineLvl w:val="2"/>
    </w:pPr>
    <w:rPr>
      <w:b/>
      <w:spacing w:val="30"/>
      <w:sz w:val="3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D0B75"/>
    <w:pPr>
      <w:spacing w:before="120" w:after="120"/>
      <w:jc w:val="both"/>
      <w:outlineLvl w:val="3"/>
    </w:pPr>
    <w:rPr>
      <w:rFonts w:ascii="XO Thames" w:hAnsi="XO Thames"/>
      <w:b/>
      <w:color w:val="auto"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D0B75"/>
    <w:pPr>
      <w:spacing w:before="120" w:after="120"/>
      <w:jc w:val="both"/>
      <w:outlineLvl w:val="4"/>
    </w:pPr>
    <w:rPr>
      <w:rFonts w:ascii="XO Thames" w:hAnsi="XO Thames"/>
      <w:b/>
      <w:color w:val="auto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1"/>
    <w:link w:val="Heading1"/>
    <w:uiPriority w:val="99"/>
    <w:locked/>
    <w:rsid w:val="006D0B75"/>
    <w:rPr>
      <w:rFonts w:ascii="AG Souvenir" w:hAnsi="AG Souvenir" w:cs="Times New Roman"/>
      <w:b/>
      <w:spacing w:val="3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D0B75"/>
    <w:rPr>
      <w:rFonts w:ascii="XO Thames" w:hAnsi="XO Thames" w:cs="Times New Roman"/>
      <w:b/>
      <w:sz w:val="28"/>
    </w:rPr>
  </w:style>
  <w:style w:type="character" w:customStyle="1" w:styleId="Heading3Char">
    <w:name w:val="Heading 3 Char"/>
    <w:basedOn w:val="1"/>
    <w:link w:val="Heading3"/>
    <w:uiPriority w:val="99"/>
    <w:locked/>
    <w:rsid w:val="006D0B75"/>
    <w:rPr>
      <w:rFonts w:cs="Times New Roman"/>
      <w:b/>
      <w:spacing w:val="30"/>
      <w:sz w:val="3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D0B75"/>
    <w:rPr>
      <w:rFonts w:ascii="XO Thames" w:hAnsi="XO Thames" w:cs="Times New Roman"/>
      <w:b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D0B75"/>
    <w:rPr>
      <w:rFonts w:ascii="XO Thames" w:hAnsi="XO Thames" w:cs="Times New Roman"/>
      <w:b/>
      <w:sz w:val="22"/>
    </w:rPr>
  </w:style>
  <w:style w:type="character" w:customStyle="1" w:styleId="1">
    <w:name w:val="Обычный1"/>
    <w:uiPriority w:val="99"/>
    <w:rsid w:val="006D0B75"/>
    <w:rPr>
      <w:sz w:val="28"/>
    </w:rPr>
  </w:style>
  <w:style w:type="paragraph" w:styleId="TOC2">
    <w:name w:val="toc 2"/>
    <w:basedOn w:val="Normal"/>
    <w:next w:val="Normal"/>
    <w:link w:val="TOC2Char"/>
    <w:uiPriority w:val="99"/>
    <w:rsid w:val="006D0B75"/>
    <w:pPr>
      <w:ind w:left="200"/>
    </w:pPr>
    <w:rPr>
      <w:rFonts w:ascii="XO Thames" w:hAnsi="XO Thames"/>
      <w:color w:val="auto"/>
    </w:rPr>
  </w:style>
  <w:style w:type="character" w:customStyle="1" w:styleId="TOC2Char">
    <w:name w:val="TOC 2 Char"/>
    <w:link w:val="TOC2"/>
    <w:uiPriority w:val="99"/>
    <w:locked/>
    <w:rsid w:val="006D0B75"/>
    <w:rPr>
      <w:rFonts w:ascii="XO Thames" w:hAnsi="XO Thames"/>
      <w:sz w:val="28"/>
    </w:rPr>
  </w:style>
  <w:style w:type="paragraph" w:customStyle="1" w:styleId="a">
    <w:name w:val="Верхний колонтитул Знак"/>
    <w:link w:val="2"/>
    <w:uiPriority w:val="99"/>
    <w:rsid w:val="006D0B75"/>
  </w:style>
  <w:style w:type="character" w:customStyle="1" w:styleId="2">
    <w:name w:val="Верхний колонтитул Знак2"/>
    <w:link w:val="a"/>
    <w:uiPriority w:val="99"/>
    <w:locked/>
    <w:rsid w:val="006D0B75"/>
    <w:rPr>
      <w:sz w:val="22"/>
    </w:rPr>
  </w:style>
  <w:style w:type="paragraph" w:styleId="TOC4">
    <w:name w:val="toc 4"/>
    <w:basedOn w:val="Normal"/>
    <w:next w:val="Normal"/>
    <w:link w:val="TOC4Char"/>
    <w:uiPriority w:val="99"/>
    <w:rsid w:val="006D0B75"/>
    <w:pPr>
      <w:ind w:left="600"/>
    </w:pPr>
    <w:rPr>
      <w:rFonts w:ascii="XO Thames" w:hAnsi="XO Thames"/>
      <w:color w:val="auto"/>
    </w:rPr>
  </w:style>
  <w:style w:type="character" w:customStyle="1" w:styleId="TOC4Char">
    <w:name w:val="TOC 4 Char"/>
    <w:link w:val="TOC4"/>
    <w:uiPriority w:val="99"/>
    <w:locked/>
    <w:rsid w:val="006D0B75"/>
    <w:rPr>
      <w:rFonts w:ascii="XO Thames" w:hAnsi="XO Thames"/>
      <w:sz w:val="28"/>
    </w:rPr>
  </w:style>
  <w:style w:type="paragraph" w:styleId="TOC6">
    <w:name w:val="toc 6"/>
    <w:basedOn w:val="Normal"/>
    <w:next w:val="Normal"/>
    <w:link w:val="TOC6Char"/>
    <w:uiPriority w:val="99"/>
    <w:rsid w:val="006D0B75"/>
    <w:pPr>
      <w:ind w:left="1000"/>
    </w:pPr>
    <w:rPr>
      <w:rFonts w:ascii="XO Thames" w:hAnsi="XO Thames"/>
      <w:color w:val="auto"/>
    </w:rPr>
  </w:style>
  <w:style w:type="character" w:customStyle="1" w:styleId="TOC6Char">
    <w:name w:val="TOC 6 Char"/>
    <w:link w:val="TOC6"/>
    <w:uiPriority w:val="99"/>
    <w:locked/>
    <w:rsid w:val="006D0B75"/>
    <w:rPr>
      <w:rFonts w:ascii="XO Thames" w:hAnsi="XO Thames"/>
      <w:sz w:val="28"/>
    </w:rPr>
  </w:style>
  <w:style w:type="paragraph" w:styleId="TOC7">
    <w:name w:val="toc 7"/>
    <w:basedOn w:val="Normal"/>
    <w:next w:val="Normal"/>
    <w:link w:val="TOC7Char"/>
    <w:uiPriority w:val="99"/>
    <w:rsid w:val="006D0B75"/>
    <w:pPr>
      <w:ind w:left="1200"/>
    </w:pPr>
    <w:rPr>
      <w:rFonts w:ascii="XO Thames" w:hAnsi="XO Thames"/>
      <w:color w:val="auto"/>
    </w:rPr>
  </w:style>
  <w:style w:type="character" w:customStyle="1" w:styleId="TOC7Char">
    <w:name w:val="TOC 7 Char"/>
    <w:link w:val="TOC7"/>
    <w:uiPriority w:val="99"/>
    <w:locked/>
    <w:rsid w:val="006D0B75"/>
    <w:rPr>
      <w:rFonts w:ascii="XO Thames" w:hAnsi="XO Thames"/>
      <w:sz w:val="28"/>
    </w:rPr>
  </w:style>
  <w:style w:type="paragraph" w:customStyle="1" w:styleId="a0">
    <w:name w:val="Знак Знак Знак Знак"/>
    <w:basedOn w:val="Normal"/>
    <w:link w:val="10"/>
    <w:uiPriority w:val="99"/>
    <w:rsid w:val="006D0B75"/>
    <w:pPr>
      <w:spacing w:beforeAutospacing="1" w:afterAutospacing="1"/>
    </w:pPr>
    <w:rPr>
      <w:rFonts w:ascii="Tahoma" w:hAnsi="Tahoma"/>
      <w:sz w:val="20"/>
    </w:rPr>
  </w:style>
  <w:style w:type="character" w:customStyle="1" w:styleId="10">
    <w:name w:val="Знак Знак Знак Знак1"/>
    <w:basedOn w:val="1"/>
    <w:link w:val="a0"/>
    <w:uiPriority w:val="99"/>
    <w:locked/>
    <w:rsid w:val="006D0B75"/>
    <w:rPr>
      <w:rFonts w:ascii="Tahoma" w:hAnsi="Tahoma" w:cs="Times New Roman"/>
      <w:sz w:val="20"/>
    </w:rPr>
  </w:style>
  <w:style w:type="paragraph" w:styleId="Header">
    <w:name w:val="header"/>
    <w:basedOn w:val="Normal"/>
    <w:link w:val="HeaderChar"/>
    <w:uiPriority w:val="99"/>
    <w:rsid w:val="006D0B75"/>
    <w:rPr>
      <w:rFonts w:ascii="Calibri" w:hAnsi="Calibri"/>
    </w:rPr>
  </w:style>
  <w:style w:type="character" w:customStyle="1" w:styleId="HeaderChar">
    <w:name w:val="Header Char"/>
    <w:basedOn w:val="1"/>
    <w:link w:val="Header"/>
    <w:uiPriority w:val="99"/>
    <w:locked/>
    <w:rsid w:val="006D0B75"/>
    <w:rPr>
      <w:rFonts w:ascii="Calibri" w:hAnsi="Calibri" w:cs="Times New Roman"/>
    </w:rPr>
  </w:style>
  <w:style w:type="paragraph" w:styleId="NormalWeb">
    <w:name w:val="Normal (Web)"/>
    <w:basedOn w:val="Normal"/>
    <w:link w:val="NormalWebChar"/>
    <w:uiPriority w:val="99"/>
    <w:rsid w:val="006D0B75"/>
    <w:pPr>
      <w:spacing w:beforeAutospacing="1" w:afterAutospacing="1"/>
    </w:pPr>
    <w:rPr>
      <w:sz w:val="24"/>
    </w:rPr>
  </w:style>
  <w:style w:type="character" w:customStyle="1" w:styleId="NormalWebChar">
    <w:name w:val="Normal (Web) Char"/>
    <w:basedOn w:val="1"/>
    <w:link w:val="NormalWeb"/>
    <w:uiPriority w:val="99"/>
    <w:locked/>
    <w:rsid w:val="006D0B75"/>
    <w:rPr>
      <w:rFonts w:cs="Times New Roman"/>
      <w:sz w:val="24"/>
    </w:rPr>
  </w:style>
  <w:style w:type="paragraph" w:customStyle="1" w:styleId="21">
    <w:name w:val="Основной текст 21"/>
    <w:basedOn w:val="Normal"/>
    <w:link w:val="211"/>
    <w:uiPriority w:val="99"/>
    <w:rsid w:val="006D0B75"/>
    <w:pPr>
      <w:ind w:right="6111"/>
    </w:pPr>
  </w:style>
  <w:style w:type="character" w:customStyle="1" w:styleId="211">
    <w:name w:val="Основной текст 211"/>
    <w:basedOn w:val="1"/>
    <w:link w:val="21"/>
    <w:uiPriority w:val="99"/>
    <w:locked/>
    <w:rsid w:val="006D0B75"/>
    <w:rPr>
      <w:rFonts w:cs="Times New Roman"/>
    </w:rPr>
  </w:style>
  <w:style w:type="paragraph" w:customStyle="1" w:styleId="a1">
    <w:name w:val="Слово Форма"/>
    <w:basedOn w:val="a2"/>
    <w:link w:val="11"/>
    <w:uiPriority w:val="99"/>
    <w:rsid w:val="006D0B75"/>
    <w:pPr>
      <w:jc w:val="center"/>
    </w:pPr>
    <w:rPr>
      <w:rFonts w:ascii="Times New Roman" w:hAnsi="Times New Roman"/>
      <w:sz w:val="20"/>
    </w:rPr>
  </w:style>
  <w:style w:type="character" w:customStyle="1" w:styleId="11">
    <w:name w:val="Слово Форма1"/>
    <w:basedOn w:val="12"/>
    <w:link w:val="a1"/>
    <w:uiPriority w:val="99"/>
    <w:locked/>
    <w:rsid w:val="006D0B75"/>
    <w:rPr>
      <w:rFonts w:ascii="Times New Roman" w:hAnsi="Times New Roman"/>
      <w:sz w:val="20"/>
    </w:rPr>
  </w:style>
  <w:style w:type="paragraph" w:customStyle="1" w:styleId="3">
    <w:name w:val="Заголовок 3 Знак"/>
    <w:link w:val="31"/>
    <w:uiPriority w:val="99"/>
    <w:rsid w:val="006D0B75"/>
    <w:rPr>
      <w:b/>
      <w:spacing w:val="30"/>
    </w:rPr>
  </w:style>
  <w:style w:type="character" w:customStyle="1" w:styleId="31">
    <w:name w:val="Заголовок 3 Знак1"/>
    <w:link w:val="3"/>
    <w:uiPriority w:val="99"/>
    <w:locked/>
    <w:rsid w:val="006D0B75"/>
    <w:rPr>
      <w:b/>
      <w:spacing w:val="30"/>
      <w:sz w:val="22"/>
    </w:rPr>
  </w:style>
  <w:style w:type="paragraph" w:customStyle="1" w:styleId="s1">
    <w:name w:val="s_1"/>
    <w:basedOn w:val="Normal"/>
    <w:link w:val="s11"/>
    <w:uiPriority w:val="99"/>
    <w:rsid w:val="006D0B75"/>
    <w:pPr>
      <w:spacing w:beforeAutospacing="1" w:afterAutospacing="1"/>
    </w:pPr>
    <w:rPr>
      <w:sz w:val="24"/>
    </w:rPr>
  </w:style>
  <w:style w:type="character" w:customStyle="1" w:styleId="s11">
    <w:name w:val="s_11"/>
    <w:basedOn w:val="1"/>
    <w:link w:val="s1"/>
    <w:uiPriority w:val="99"/>
    <w:locked/>
    <w:rsid w:val="006D0B75"/>
    <w:rPr>
      <w:rFonts w:cs="Times New Roman"/>
      <w:sz w:val="24"/>
    </w:rPr>
  </w:style>
  <w:style w:type="paragraph" w:customStyle="1" w:styleId="8">
    <w:name w:val="Знак8"/>
    <w:basedOn w:val="Normal"/>
    <w:link w:val="81"/>
    <w:uiPriority w:val="99"/>
    <w:rsid w:val="006D0B75"/>
    <w:pPr>
      <w:spacing w:beforeAutospacing="1" w:afterAutospacing="1"/>
    </w:pPr>
    <w:rPr>
      <w:rFonts w:ascii="Tahoma" w:hAnsi="Tahoma"/>
      <w:sz w:val="20"/>
    </w:rPr>
  </w:style>
  <w:style w:type="character" w:customStyle="1" w:styleId="81">
    <w:name w:val="Знак81"/>
    <w:basedOn w:val="1"/>
    <w:link w:val="8"/>
    <w:uiPriority w:val="99"/>
    <w:locked/>
    <w:rsid w:val="006D0B75"/>
    <w:rPr>
      <w:rFonts w:ascii="Tahoma" w:hAnsi="Tahoma" w:cs="Times New Roman"/>
      <w:sz w:val="20"/>
    </w:rPr>
  </w:style>
  <w:style w:type="paragraph" w:customStyle="1" w:styleId="20">
    <w:name w:val="Основной текст 2 Знак"/>
    <w:link w:val="210"/>
    <w:uiPriority w:val="99"/>
    <w:rsid w:val="006D0B75"/>
  </w:style>
  <w:style w:type="character" w:customStyle="1" w:styleId="210">
    <w:name w:val="Основной текст 2 Знак1"/>
    <w:link w:val="20"/>
    <w:uiPriority w:val="99"/>
    <w:locked/>
    <w:rsid w:val="006D0B75"/>
    <w:rPr>
      <w:sz w:val="22"/>
    </w:rPr>
  </w:style>
  <w:style w:type="paragraph" w:customStyle="1" w:styleId="a3">
    <w:name w:val="Основной текст Знак"/>
    <w:link w:val="13"/>
    <w:uiPriority w:val="99"/>
    <w:rsid w:val="006D0B75"/>
  </w:style>
  <w:style w:type="character" w:customStyle="1" w:styleId="13">
    <w:name w:val="Основной текст Знак1"/>
    <w:link w:val="a3"/>
    <w:uiPriority w:val="99"/>
    <w:locked/>
    <w:rsid w:val="006D0B75"/>
    <w:rPr>
      <w:sz w:val="22"/>
    </w:rPr>
  </w:style>
  <w:style w:type="paragraph" w:customStyle="1" w:styleId="ConsNonformat">
    <w:name w:val="ConsNonformat"/>
    <w:link w:val="ConsNonformat1"/>
    <w:uiPriority w:val="99"/>
    <w:rsid w:val="006D0B75"/>
    <w:pPr>
      <w:widowControl w:val="0"/>
      <w:ind w:right="19772"/>
    </w:pPr>
    <w:rPr>
      <w:rFonts w:ascii="Courier New" w:hAnsi="Courier New"/>
      <w:color w:val="000000"/>
    </w:rPr>
  </w:style>
  <w:style w:type="character" w:customStyle="1" w:styleId="ConsNonformat1">
    <w:name w:val="ConsNonformat1"/>
    <w:link w:val="ConsNonformat"/>
    <w:uiPriority w:val="99"/>
    <w:locked/>
    <w:rsid w:val="006D0B75"/>
    <w:rPr>
      <w:rFonts w:ascii="Courier New" w:hAnsi="Courier New"/>
      <w:color w:val="000000"/>
      <w:sz w:val="22"/>
      <w:lang w:val="ru-RU" w:eastAsia="ru-RU"/>
    </w:rPr>
  </w:style>
  <w:style w:type="paragraph" w:customStyle="1" w:styleId="a2">
    <w:name w:val="Текст приложения"/>
    <w:basedOn w:val="Normal"/>
    <w:link w:val="12"/>
    <w:uiPriority w:val="99"/>
    <w:rsid w:val="006D0B75"/>
    <w:pPr>
      <w:jc w:val="both"/>
    </w:pPr>
    <w:rPr>
      <w:rFonts w:ascii="Arial" w:hAnsi="Arial"/>
      <w:sz w:val="16"/>
    </w:rPr>
  </w:style>
  <w:style w:type="character" w:customStyle="1" w:styleId="12">
    <w:name w:val="Текст приложения1"/>
    <w:basedOn w:val="1"/>
    <w:link w:val="a2"/>
    <w:uiPriority w:val="99"/>
    <w:locked/>
    <w:rsid w:val="006D0B75"/>
    <w:rPr>
      <w:rFonts w:ascii="Arial" w:hAnsi="Arial" w:cs="Times New Roman"/>
      <w:sz w:val="16"/>
    </w:rPr>
  </w:style>
  <w:style w:type="paragraph" w:customStyle="1" w:styleId="a4">
    <w:name w:val="Нижний колонтитул Знак"/>
    <w:link w:val="14"/>
    <w:uiPriority w:val="99"/>
    <w:rsid w:val="006D0B75"/>
  </w:style>
  <w:style w:type="character" w:customStyle="1" w:styleId="14">
    <w:name w:val="Нижний колонтитул Знак1"/>
    <w:link w:val="a4"/>
    <w:uiPriority w:val="99"/>
    <w:locked/>
    <w:rsid w:val="006D0B75"/>
    <w:rPr>
      <w:sz w:val="22"/>
    </w:rPr>
  </w:style>
  <w:style w:type="paragraph" w:customStyle="1" w:styleId="WW8Num1z1">
    <w:name w:val="WW8Num1z1"/>
    <w:link w:val="WW8Num1z11"/>
    <w:uiPriority w:val="99"/>
    <w:rsid w:val="006D0B75"/>
    <w:rPr>
      <w:rFonts w:ascii="Courier New" w:hAnsi="Courier New"/>
      <w:color w:val="000000"/>
    </w:rPr>
  </w:style>
  <w:style w:type="character" w:customStyle="1" w:styleId="WW8Num1z11">
    <w:name w:val="WW8Num1z11"/>
    <w:link w:val="WW8Num1z1"/>
    <w:uiPriority w:val="99"/>
    <w:locked/>
    <w:rsid w:val="006D0B75"/>
    <w:rPr>
      <w:rFonts w:ascii="Courier New" w:hAnsi="Courier New"/>
      <w:color w:val="000000"/>
      <w:sz w:val="22"/>
      <w:lang w:val="ru-RU" w:eastAsia="ru-RU"/>
    </w:rPr>
  </w:style>
  <w:style w:type="paragraph" w:customStyle="1" w:styleId="a5">
    <w:name w:val="Текст выноски Знак"/>
    <w:link w:val="15"/>
    <w:uiPriority w:val="99"/>
    <w:rsid w:val="006D0B75"/>
    <w:rPr>
      <w:rFonts w:ascii="Tahoma" w:hAnsi="Tahoma"/>
    </w:rPr>
  </w:style>
  <w:style w:type="character" w:customStyle="1" w:styleId="15">
    <w:name w:val="Текст выноски Знак1"/>
    <w:link w:val="a5"/>
    <w:uiPriority w:val="99"/>
    <w:locked/>
    <w:rsid w:val="006D0B75"/>
    <w:rPr>
      <w:rFonts w:ascii="Tahoma" w:hAnsi="Tahoma"/>
      <w:sz w:val="22"/>
    </w:rPr>
  </w:style>
  <w:style w:type="paragraph" w:customStyle="1" w:styleId="22">
    <w:name w:val="Основной текст с отступом 2 Знак"/>
    <w:link w:val="212"/>
    <w:uiPriority w:val="99"/>
    <w:rsid w:val="006D0B75"/>
  </w:style>
  <w:style w:type="character" w:customStyle="1" w:styleId="212">
    <w:name w:val="Основной текст с отступом 2 Знак1"/>
    <w:link w:val="22"/>
    <w:uiPriority w:val="99"/>
    <w:locked/>
    <w:rsid w:val="006D0B75"/>
    <w:rPr>
      <w:sz w:val="22"/>
    </w:rPr>
  </w:style>
  <w:style w:type="paragraph" w:styleId="TOC3">
    <w:name w:val="toc 3"/>
    <w:basedOn w:val="Normal"/>
    <w:next w:val="Normal"/>
    <w:link w:val="TOC3Char"/>
    <w:uiPriority w:val="99"/>
    <w:rsid w:val="006D0B75"/>
    <w:pPr>
      <w:ind w:left="400"/>
    </w:pPr>
    <w:rPr>
      <w:rFonts w:ascii="XO Thames" w:hAnsi="XO Thames"/>
      <w:color w:val="auto"/>
    </w:rPr>
  </w:style>
  <w:style w:type="character" w:customStyle="1" w:styleId="TOC3Char">
    <w:name w:val="TOC 3 Char"/>
    <w:link w:val="TOC3"/>
    <w:uiPriority w:val="99"/>
    <w:locked/>
    <w:rsid w:val="006D0B75"/>
    <w:rPr>
      <w:rFonts w:ascii="XO Thames" w:hAnsi="XO Thames"/>
      <w:sz w:val="28"/>
    </w:rPr>
  </w:style>
  <w:style w:type="paragraph" w:styleId="BodyText">
    <w:name w:val="Body Text"/>
    <w:basedOn w:val="Normal"/>
    <w:link w:val="BodyTextChar"/>
    <w:uiPriority w:val="99"/>
    <w:rsid w:val="006D0B75"/>
    <w:pPr>
      <w:jc w:val="center"/>
    </w:pPr>
  </w:style>
  <w:style w:type="character" w:customStyle="1" w:styleId="BodyTextChar">
    <w:name w:val="Body Text Char"/>
    <w:basedOn w:val="1"/>
    <w:link w:val="BodyText"/>
    <w:uiPriority w:val="99"/>
    <w:locked/>
    <w:rsid w:val="006D0B75"/>
    <w:rPr>
      <w:rFonts w:cs="Times New Roman"/>
    </w:rPr>
  </w:style>
  <w:style w:type="paragraph" w:customStyle="1" w:styleId="a6">
    <w:name w:val="Содержимое таблицы"/>
    <w:basedOn w:val="Normal"/>
    <w:link w:val="16"/>
    <w:uiPriority w:val="99"/>
    <w:rsid w:val="006D0B75"/>
  </w:style>
  <w:style w:type="character" w:customStyle="1" w:styleId="16">
    <w:name w:val="Содержимое таблицы1"/>
    <w:basedOn w:val="1"/>
    <w:link w:val="a6"/>
    <w:uiPriority w:val="99"/>
    <w:locked/>
    <w:rsid w:val="006D0B75"/>
    <w:rPr>
      <w:rFonts w:cs="Times New Roman"/>
    </w:rPr>
  </w:style>
  <w:style w:type="paragraph" w:customStyle="1" w:styleId="a7">
    <w:name w:val="Заголовок"/>
    <w:basedOn w:val="Normal"/>
    <w:next w:val="BodyText"/>
    <w:link w:val="17"/>
    <w:uiPriority w:val="99"/>
    <w:rsid w:val="006D0B75"/>
    <w:pPr>
      <w:keepNext/>
      <w:spacing w:before="240" w:after="120"/>
    </w:pPr>
    <w:rPr>
      <w:rFonts w:ascii="Arial" w:hAnsi="Arial"/>
    </w:rPr>
  </w:style>
  <w:style w:type="character" w:customStyle="1" w:styleId="17">
    <w:name w:val="Заголовок1"/>
    <w:basedOn w:val="1"/>
    <w:link w:val="a7"/>
    <w:uiPriority w:val="99"/>
    <w:locked/>
    <w:rsid w:val="006D0B75"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rsid w:val="006D0B75"/>
  </w:style>
  <w:style w:type="character" w:customStyle="1" w:styleId="FooterChar">
    <w:name w:val="Footer Char"/>
    <w:basedOn w:val="1"/>
    <w:link w:val="Footer"/>
    <w:uiPriority w:val="99"/>
    <w:locked/>
    <w:rsid w:val="006D0B75"/>
    <w:rPr>
      <w:rFonts w:cs="Times New Roman"/>
    </w:rPr>
  </w:style>
  <w:style w:type="paragraph" w:customStyle="1" w:styleId="a8">
    <w:name w:val="Заголовок таблицы"/>
    <w:basedOn w:val="a6"/>
    <w:link w:val="18"/>
    <w:uiPriority w:val="99"/>
    <w:rsid w:val="006D0B75"/>
    <w:pPr>
      <w:jc w:val="center"/>
    </w:pPr>
    <w:rPr>
      <w:b/>
    </w:rPr>
  </w:style>
  <w:style w:type="character" w:customStyle="1" w:styleId="18">
    <w:name w:val="Заголовок таблицы1"/>
    <w:basedOn w:val="16"/>
    <w:link w:val="a8"/>
    <w:uiPriority w:val="99"/>
    <w:locked/>
    <w:rsid w:val="006D0B75"/>
    <w:rPr>
      <w:b/>
    </w:rPr>
  </w:style>
  <w:style w:type="paragraph" w:customStyle="1" w:styleId="213">
    <w:name w:val="Основной текст с отступом 21"/>
    <w:basedOn w:val="Normal"/>
    <w:link w:val="2110"/>
    <w:uiPriority w:val="99"/>
    <w:rsid w:val="006D0B75"/>
    <w:pPr>
      <w:ind w:firstLine="720"/>
      <w:jc w:val="both"/>
    </w:pPr>
  </w:style>
  <w:style w:type="character" w:customStyle="1" w:styleId="2110">
    <w:name w:val="Основной текст с отступом 211"/>
    <w:basedOn w:val="1"/>
    <w:link w:val="213"/>
    <w:uiPriority w:val="99"/>
    <w:locked/>
    <w:rsid w:val="006D0B75"/>
    <w:rPr>
      <w:rFonts w:cs="Times New Roman"/>
    </w:rPr>
  </w:style>
  <w:style w:type="paragraph" w:customStyle="1" w:styleId="19">
    <w:name w:val="Гиперссылка1"/>
    <w:link w:val="Hyperlink"/>
    <w:uiPriority w:val="99"/>
    <w:rsid w:val="006D0B75"/>
    <w:rPr>
      <w:color w:val="000080"/>
      <w:sz w:val="20"/>
      <w:szCs w:val="20"/>
      <w:u w:val="single"/>
    </w:rPr>
  </w:style>
  <w:style w:type="character" w:styleId="Hyperlink">
    <w:name w:val="Hyperlink"/>
    <w:basedOn w:val="DefaultParagraphFont"/>
    <w:link w:val="19"/>
    <w:uiPriority w:val="99"/>
    <w:locked/>
    <w:rsid w:val="006D0B75"/>
    <w:rPr>
      <w:rFonts w:cs="Times New Roman"/>
      <w:color w:val="000080"/>
      <w:u w:val="single"/>
      <w:lang w:val="ru-RU" w:eastAsia="ru-RU" w:bidi="ar-SA"/>
    </w:rPr>
  </w:style>
  <w:style w:type="paragraph" w:customStyle="1" w:styleId="Footnote">
    <w:name w:val="Footnote"/>
    <w:link w:val="Footnote1"/>
    <w:uiPriority w:val="99"/>
    <w:rsid w:val="006D0B75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uiPriority w:val="99"/>
    <w:locked/>
    <w:rsid w:val="006D0B75"/>
    <w:rPr>
      <w:rFonts w:ascii="XO Thames" w:hAnsi="XO Thames"/>
      <w:sz w:val="22"/>
    </w:rPr>
  </w:style>
  <w:style w:type="paragraph" w:styleId="List">
    <w:name w:val="List"/>
    <w:basedOn w:val="BodyText"/>
    <w:link w:val="ListChar"/>
    <w:uiPriority w:val="99"/>
    <w:rsid w:val="006D0B75"/>
  </w:style>
  <w:style w:type="character" w:customStyle="1" w:styleId="ListChar">
    <w:name w:val="List Char"/>
    <w:basedOn w:val="BodyTextChar"/>
    <w:link w:val="List"/>
    <w:uiPriority w:val="99"/>
    <w:locked/>
    <w:rsid w:val="006D0B75"/>
  </w:style>
  <w:style w:type="paragraph" w:styleId="TOC1">
    <w:name w:val="toc 1"/>
    <w:basedOn w:val="Normal"/>
    <w:next w:val="Normal"/>
    <w:link w:val="TOC1Char"/>
    <w:uiPriority w:val="99"/>
    <w:rsid w:val="006D0B75"/>
    <w:rPr>
      <w:rFonts w:ascii="XO Thames" w:hAnsi="XO Thames"/>
      <w:b/>
      <w:color w:val="auto"/>
    </w:rPr>
  </w:style>
  <w:style w:type="character" w:customStyle="1" w:styleId="TOC1Char">
    <w:name w:val="TOC 1 Char"/>
    <w:link w:val="TOC1"/>
    <w:uiPriority w:val="99"/>
    <w:locked/>
    <w:rsid w:val="006D0B75"/>
    <w:rPr>
      <w:rFonts w:ascii="XO Thames" w:hAnsi="XO Thames"/>
      <w:b/>
      <w:sz w:val="28"/>
    </w:rPr>
  </w:style>
  <w:style w:type="paragraph" w:styleId="ListParagraph">
    <w:name w:val="List Paragraph"/>
    <w:basedOn w:val="Normal"/>
    <w:link w:val="ListParagraphChar"/>
    <w:uiPriority w:val="99"/>
    <w:qFormat/>
    <w:rsid w:val="006D0B75"/>
    <w:pPr>
      <w:spacing w:after="200" w:line="276" w:lineRule="auto"/>
      <w:ind w:left="720"/>
    </w:pPr>
    <w:rPr>
      <w:rFonts w:ascii="Calibri" w:hAnsi="Calibri"/>
      <w:sz w:val="22"/>
    </w:rPr>
  </w:style>
  <w:style w:type="character" w:customStyle="1" w:styleId="ListParagraphChar">
    <w:name w:val="List Paragraph Char"/>
    <w:basedOn w:val="1"/>
    <w:link w:val="ListParagraph"/>
    <w:uiPriority w:val="99"/>
    <w:locked/>
    <w:rsid w:val="006D0B75"/>
    <w:rPr>
      <w:rFonts w:ascii="Calibri" w:hAnsi="Calibri" w:cs="Times New Roman"/>
      <w:sz w:val="22"/>
    </w:rPr>
  </w:style>
  <w:style w:type="paragraph" w:customStyle="1" w:styleId="1a">
    <w:name w:val="Основной шрифт абзаца1"/>
    <w:uiPriority w:val="99"/>
    <w:rsid w:val="006D0B75"/>
    <w:rPr>
      <w:color w:val="000000"/>
      <w:sz w:val="20"/>
      <w:szCs w:val="20"/>
    </w:rPr>
  </w:style>
  <w:style w:type="paragraph" w:customStyle="1" w:styleId="HeaderandFooter">
    <w:name w:val="Header and Footer"/>
    <w:link w:val="HeaderandFooter1"/>
    <w:uiPriority w:val="99"/>
    <w:rsid w:val="006D0B75"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uiPriority w:val="99"/>
    <w:locked/>
    <w:rsid w:val="006D0B75"/>
    <w:rPr>
      <w:rFonts w:ascii="XO Thames" w:hAnsi="XO Thames"/>
      <w:color w:val="000000"/>
      <w:sz w:val="22"/>
      <w:lang w:val="ru-RU" w:eastAsia="ru-RU"/>
    </w:rPr>
  </w:style>
  <w:style w:type="paragraph" w:customStyle="1" w:styleId="a9">
    <w:name w:val="Основной текст с отступом Знак"/>
    <w:link w:val="1b"/>
    <w:uiPriority w:val="99"/>
    <w:rsid w:val="006D0B75"/>
  </w:style>
  <w:style w:type="character" w:customStyle="1" w:styleId="1b">
    <w:name w:val="Основной текст с отступом Знак1"/>
    <w:link w:val="a9"/>
    <w:uiPriority w:val="99"/>
    <w:locked/>
    <w:rsid w:val="006D0B75"/>
    <w:rPr>
      <w:sz w:val="22"/>
    </w:rPr>
  </w:style>
  <w:style w:type="paragraph" w:customStyle="1" w:styleId="1c">
    <w:name w:val="Указатель1"/>
    <w:basedOn w:val="Normal"/>
    <w:link w:val="110"/>
    <w:uiPriority w:val="99"/>
    <w:rsid w:val="006D0B75"/>
  </w:style>
  <w:style w:type="character" w:customStyle="1" w:styleId="110">
    <w:name w:val="Указатель11"/>
    <w:basedOn w:val="1"/>
    <w:link w:val="1c"/>
    <w:uiPriority w:val="99"/>
    <w:locked/>
    <w:rsid w:val="006D0B75"/>
    <w:rPr>
      <w:rFonts w:cs="Times New Roman"/>
    </w:rPr>
  </w:style>
  <w:style w:type="paragraph" w:customStyle="1" w:styleId="1d">
    <w:name w:val="Верхний колонтитул Знак1"/>
    <w:link w:val="111"/>
    <w:uiPriority w:val="99"/>
    <w:rsid w:val="006D0B75"/>
  </w:style>
  <w:style w:type="character" w:customStyle="1" w:styleId="111">
    <w:name w:val="Верхний колонтитул Знак11"/>
    <w:link w:val="1d"/>
    <w:uiPriority w:val="99"/>
    <w:locked/>
    <w:rsid w:val="006D0B75"/>
    <w:rPr>
      <w:sz w:val="22"/>
    </w:rPr>
  </w:style>
  <w:style w:type="paragraph" w:customStyle="1" w:styleId="120">
    <w:name w:val="Основной шрифт абзаца12"/>
    <w:link w:val="112"/>
    <w:uiPriority w:val="99"/>
    <w:rsid w:val="006D0B75"/>
    <w:rPr>
      <w:color w:val="000000"/>
    </w:rPr>
  </w:style>
  <w:style w:type="character" w:customStyle="1" w:styleId="112">
    <w:name w:val="Основной шрифт абзаца11"/>
    <w:link w:val="120"/>
    <w:uiPriority w:val="99"/>
    <w:locked/>
    <w:rsid w:val="006D0B75"/>
    <w:rPr>
      <w:color w:val="000000"/>
      <w:sz w:val="22"/>
      <w:lang w:val="ru-RU" w:eastAsia="ru-RU"/>
    </w:rPr>
  </w:style>
  <w:style w:type="paragraph" w:styleId="TOC9">
    <w:name w:val="toc 9"/>
    <w:basedOn w:val="Normal"/>
    <w:next w:val="Normal"/>
    <w:link w:val="TOC9Char"/>
    <w:uiPriority w:val="99"/>
    <w:rsid w:val="006D0B75"/>
    <w:pPr>
      <w:ind w:left="1600"/>
    </w:pPr>
    <w:rPr>
      <w:rFonts w:ascii="XO Thames" w:hAnsi="XO Thames"/>
      <w:color w:val="auto"/>
    </w:rPr>
  </w:style>
  <w:style w:type="character" w:customStyle="1" w:styleId="TOC9Char">
    <w:name w:val="TOC 9 Char"/>
    <w:link w:val="TOC9"/>
    <w:uiPriority w:val="99"/>
    <w:locked/>
    <w:rsid w:val="006D0B75"/>
    <w:rPr>
      <w:rFonts w:ascii="XO Thames" w:hAnsi="XO Thames"/>
      <w:sz w:val="28"/>
    </w:rPr>
  </w:style>
  <w:style w:type="paragraph" w:customStyle="1" w:styleId="1e">
    <w:name w:val="Номер страницы1"/>
    <w:basedOn w:val="1a"/>
    <w:link w:val="PageNumber"/>
    <w:uiPriority w:val="99"/>
    <w:rsid w:val="006D0B75"/>
  </w:style>
  <w:style w:type="character" w:styleId="PageNumber">
    <w:name w:val="page number"/>
    <w:basedOn w:val="DefaultParagraphFont"/>
    <w:link w:val="1e"/>
    <w:uiPriority w:val="99"/>
    <w:locked/>
    <w:rsid w:val="006D0B75"/>
    <w:rPr>
      <w:rFonts w:cs="Times New Roman"/>
    </w:rPr>
  </w:style>
  <w:style w:type="paragraph" w:styleId="TOC8">
    <w:name w:val="toc 8"/>
    <w:basedOn w:val="Normal"/>
    <w:next w:val="Normal"/>
    <w:link w:val="TOC8Char"/>
    <w:uiPriority w:val="99"/>
    <w:rsid w:val="006D0B75"/>
    <w:pPr>
      <w:ind w:left="1400"/>
    </w:pPr>
    <w:rPr>
      <w:rFonts w:ascii="XO Thames" w:hAnsi="XO Thames"/>
      <w:color w:val="auto"/>
    </w:rPr>
  </w:style>
  <w:style w:type="character" w:customStyle="1" w:styleId="TOC8Char">
    <w:name w:val="TOC 8 Char"/>
    <w:link w:val="TOC8"/>
    <w:uiPriority w:val="99"/>
    <w:locked/>
    <w:rsid w:val="006D0B75"/>
    <w:rPr>
      <w:rFonts w:ascii="XO Thames" w:hAnsi="XO Thames"/>
      <w:sz w:val="28"/>
    </w:rPr>
  </w:style>
  <w:style w:type="paragraph" w:customStyle="1" w:styleId="Postan">
    <w:name w:val="Postan"/>
    <w:basedOn w:val="Normal"/>
    <w:link w:val="Postan1"/>
    <w:uiPriority w:val="99"/>
    <w:rsid w:val="006D0B75"/>
    <w:pPr>
      <w:jc w:val="center"/>
    </w:pPr>
  </w:style>
  <w:style w:type="character" w:customStyle="1" w:styleId="Postan1">
    <w:name w:val="Postan1"/>
    <w:basedOn w:val="1"/>
    <w:link w:val="Postan"/>
    <w:uiPriority w:val="99"/>
    <w:locked/>
    <w:rsid w:val="006D0B7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6D0B75"/>
    <w:rPr>
      <w:rFonts w:ascii="Tahoma" w:hAnsi="Tahoma"/>
      <w:sz w:val="16"/>
    </w:rPr>
  </w:style>
  <w:style w:type="character" w:customStyle="1" w:styleId="BalloonTextChar">
    <w:name w:val="Balloon Text Char"/>
    <w:basedOn w:val="1"/>
    <w:link w:val="BalloonText"/>
    <w:uiPriority w:val="99"/>
    <w:locked/>
    <w:rsid w:val="006D0B75"/>
    <w:rPr>
      <w:rFonts w:ascii="Tahoma" w:hAnsi="Tahoma" w:cs="Times New Roman"/>
      <w:sz w:val="16"/>
    </w:rPr>
  </w:style>
  <w:style w:type="paragraph" w:customStyle="1" w:styleId="1f">
    <w:name w:val="Заголовок 1 Знак"/>
    <w:link w:val="113"/>
    <w:uiPriority w:val="99"/>
    <w:rsid w:val="006D0B75"/>
    <w:rPr>
      <w:rFonts w:ascii="AG Souvenir" w:hAnsi="AG Souvenir"/>
      <w:b/>
      <w:spacing w:val="38"/>
    </w:rPr>
  </w:style>
  <w:style w:type="character" w:customStyle="1" w:styleId="113">
    <w:name w:val="Заголовок 1 Знак1"/>
    <w:link w:val="1f"/>
    <w:uiPriority w:val="99"/>
    <w:locked/>
    <w:rsid w:val="006D0B75"/>
    <w:rPr>
      <w:rFonts w:ascii="AG Souvenir" w:hAnsi="AG Souvenir"/>
      <w:b/>
      <w:spacing w:val="38"/>
      <w:sz w:val="22"/>
    </w:rPr>
  </w:style>
  <w:style w:type="paragraph" w:styleId="TOC5">
    <w:name w:val="toc 5"/>
    <w:basedOn w:val="Normal"/>
    <w:next w:val="Normal"/>
    <w:link w:val="TOC5Char"/>
    <w:uiPriority w:val="99"/>
    <w:rsid w:val="006D0B75"/>
    <w:pPr>
      <w:ind w:left="800"/>
    </w:pPr>
    <w:rPr>
      <w:rFonts w:ascii="XO Thames" w:hAnsi="XO Thames"/>
      <w:color w:val="auto"/>
    </w:rPr>
  </w:style>
  <w:style w:type="character" w:customStyle="1" w:styleId="TOC5Char">
    <w:name w:val="TOC 5 Char"/>
    <w:link w:val="TOC5"/>
    <w:uiPriority w:val="99"/>
    <w:locked/>
    <w:rsid w:val="006D0B75"/>
    <w:rPr>
      <w:rFonts w:ascii="XO Thames" w:hAnsi="XO Thames"/>
      <w:sz w:val="28"/>
    </w:rPr>
  </w:style>
  <w:style w:type="paragraph" w:customStyle="1" w:styleId="ConsNormal">
    <w:name w:val="ConsNormal"/>
    <w:link w:val="ConsNormal1"/>
    <w:uiPriority w:val="99"/>
    <w:rsid w:val="006D0B75"/>
    <w:pPr>
      <w:widowControl w:val="0"/>
      <w:ind w:right="19772" w:firstLine="720"/>
    </w:pPr>
    <w:rPr>
      <w:rFonts w:ascii="Arial" w:hAnsi="Arial"/>
      <w:color w:val="000000"/>
    </w:rPr>
  </w:style>
  <w:style w:type="character" w:customStyle="1" w:styleId="ConsNormal1">
    <w:name w:val="ConsNormal1"/>
    <w:link w:val="ConsNormal"/>
    <w:uiPriority w:val="99"/>
    <w:locked/>
    <w:rsid w:val="006D0B75"/>
    <w:rPr>
      <w:rFonts w:ascii="Arial" w:hAnsi="Arial"/>
      <w:color w:val="000000"/>
      <w:sz w:val="22"/>
      <w:lang w:val="ru-RU" w:eastAsia="ru-RU"/>
    </w:rPr>
  </w:style>
  <w:style w:type="paragraph" w:customStyle="1" w:styleId="WW8Num1z2">
    <w:name w:val="WW8Num1z2"/>
    <w:link w:val="WW8Num1z21"/>
    <w:uiPriority w:val="99"/>
    <w:rsid w:val="006D0B75"/>
    <w:rPr>
      <w:rFonts w:ascii="Wingdings" w:hAnsi="Wingdings"/>
      <w:color w:val="000000"/>
    </w:rPr>
  </w:style>
  <w:style w:type="character" w:customStyle="1" w:styleId="WW8Num1z21">
    <w:name w:val="WW8Num1z21"/>
    <w:link w:val="WW8Num1z2"/>
    <w:uiPriority w:val="99"/>
    <w:locked/>
    <w:rsid w:val="006D0B75"/>
    <w:rPr>
      <w:rFonts w:ascii="Wingdings" w:hAnsi="Wingdings"/>
      <w:color w:val="000000"/>
      <w:sz w:val="22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6D0B75"/>
    <w:pPr>
      <w:ind w:left="6237"/>
      <w:jc w:val="center"/>
    </w:pPr>
  </w:style>
  <w:style w:type="character" w:customStyle="1" w:styleId="BodyTextIndentChar">
    <w:name w:val="Body Text Indent Char"/>
    <w:basedOn w:val="1"/>
    <w:link w:val="BodyTextIndent"/>
    <w:uiPriority w:val="99"/>
    <w:locked/>
    <w:rsid w:val="006D0B75"/>
    <w:rPr>
      <w:rFonts w:cs="Times New Roman"/>
    </w:rPr>
  </w:style>
  <w:style w:type="paragraph" w:customStyle="1" w:styleId="1f0">
    <w:name w:val="Название1"/>
    <w:basedOn w:val="Normal"/>
    <w:link w:val="114"/>
    <w:uiPriority w:val="99"/>
    <w:rsid w:val="006D0B75"/>
    <w:pPr>
      <w:spacing w:before="120" w:after="120"/>
    </w:pPr>
    <w:rPr>
      <w:i/>
      <w:sz w:val="24"/>
    </w:rPr>
  </w:style>
  <w:style w:type="character" w:customStyle="1" w:styleId="114">
    <w:name w:val="Название11"/>
    <w:basedOn w:val="1"/>
    <w:link w:val="1f0"/>
    <w:uiPriority w:val="99"/>
    <w:locked/>
    <w:rsid w:val="006D0B75"/>
    <w:rPr>
      <w:rFonts w:cs="Times New Roman"/>
      <w:i/>
      <w:sz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6D0B75"/>
    <w:pPr>
      <w:jc w:val="both"/>
    </w:pPr>
    <w:rPr>
      <w:rFonts w:ascii="XO Thames" w:hAnsi="XO Thames"/>
      <w:i/>
      <w:color w:val="auto"/>
      <w:sz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D0B75"/>
    <w:rPr>
      <w:rFonts w:ascii="XO Thames" w:hAnsi="XO Thames" w:cs="Times New Roman"/>
      <w:i/>
      <w:sz w:val="24"/>
    </w:rPr>
  </w:style>
  <w:style w:type="paragraph" w:styleId="Title">
    <w:name w:val="Title"/>
    <w:basedOn w:val="Normal"/>
    <w:next w:val="Normal"/>
    <w:link w:val="TitleChar"/>
    <w:uiPriority w:val="99"/>
    <w:qFormat/>
    <w:rsid w:val="006D0B75"/>
    <w:pPr>
      <w:spacing w:before="567" w:after="567"/>
      <w:jc w:val="center"/>
    </w:pPr>
    <w:rPr>
      <w:rFonts w:ascii="XO Thames" w:hAnsi="XO Thames"/>
      <w:b/>
      <w:caps/>
      <w:color w:val="auto"/>
      <w:sz w:val="40"/>
    </w:rPr>
  </w:style>
  <w:style w:type="character" w:customStyle="1" w:styleId="TitleChar">
    <w:name w:val="Title Char"/>
    <w:basedOn w:val="DefaultParagraphFont"/>
    <w:link w:val="Title"/>
    <w:uiPriority w:val="99"/>
    <w:locked/>
    <w:rsid w:val="006D0B75"/>
    <w:rPr>
      <w:rFonts w:ascii="XO Thames" w:hAnsi="XO Thames" w:cs="Times New Roman"/>
      <w:b/>
      <w:caps/>
      <w:sz w:val="40"/>
    </w:rPr>
  </w:style>
  <w:style w:type="paragraph" w:customStyle="1" w:styleId="WW8Num1z0">
    <w:name w:val="WW8Num1z0"/>
    <w:link w:val="WW8Num1z01"/>
    <w:uiPriority w:val="99"/>
    <w:rsid w:val="006D0B75"/>
    <w:rPr>
      <w:rFonts w:ascii="Symbol" w:hAnsi="Symbol"/>
      <w:color w:val="000000"/>
    </w:rPr>
  </w:style>
  <w:style w:type="character" w:customStyle="1" w:styleId="WW8Num1z01">
    <w:name w:val="WW8Num1z01"/>
    <w:link w:val="WW8Num1z0"/>
    <w:uiPriority w:val="99"/>
    <w:locked/>
    <w:rsid w:val="006D0B75"/>
    <w:rPr>
      <w:rFonts w:ascii="Symbol" w:hAnsi="Symbol"/>
      <w:color w:val="000000"/>
      <w:sz w:val="22"/>
      <w:lang w:val="ru-RU" w:eastAsia="ru-RU"/>
    </w:rPr>
  </w:style>
  <w:style w:type="table" w:styleId="TableGrid">
    <w:name w:val="Table Grid"/>
    <w:basedOn w:val="TableNormal"/>
    <w:uiPriority w:val="99"/>
    <w:rsid w:val="006D0B7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C92AFE"/>
    <w:rPr>
      <w:color w:val="000000"/>
      <w:sz w:val="28"/>
      <w:szCs w:val="20"/>
    </w:rPr>
  </w:style>
  <w:style w:type="character" w:customStyle="1" w:styleId="FontStyle11">
    <w:name w:val="Font Style11"/>
    <w:uiPriority w:val="99"/>
    <w:rsid w:val="00B76058"/>
    <w:rPr>
      <w:rFonts w:ascii="Times New Roman" w:hAnsi="Times New Roman"/>
      <w:spacing w:val="20"/>
      <w:sz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7EB81401FCAF973A294A86EE54824C361654A5FFAA404270ED963404Dl1yC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E7EB81401FCAF973A294A86EE54824C361654C5BF8A104270ED963404D1C8B2DD99B37l9y3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E7EB81401FCAF973A294B663F32478CB666B1053FFA20D715B86381D1A15817Al9yE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98</TotalTime>
  <Pages>6</Pages>
  <Words>1640</Words>
  <Characters>9354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10</cp:revision>
  <cp:lastPrinted>2024-12-05T10:33:00Z</cp:lastPrinted>
  <dcterms:created xsi:type="dcterms:W3CDTF">2024-06-17T07:48:00Z</dcterms:created>
  <dcterms:modified xsi:type="dcterms:W3CDTF">2024-12-05T10:33:00Z</dcterms:modified>
</cp:coreProperties>
</file>