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FB43" w14:textId="77777777" w:rsidR="00646C5F" w:rsidRDefault="002265FC" w:rsidP="00646C5F">
      <w:pPr>
        <w:tabs>
          <w:tab w:val="left" w:pos="8280"/>
        </w:tabs>
        <w:jc w:val="center"/>
      </w:pPr>
      <w:r>
        <w:rPr>
          <w:noProof/>
        </w:rPr>
        <w:pict w14:anchorId="789C6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ашунское СП Вариант Герба 12" style="width:51.45pt;height:62.65pt;visibility:visible">
            <v:imagedata r:id="rId7" o:title=""/>
          </v:shape>
        </w:pict>
      </w:r>
    </w:p>
    <w:p w14:paraId="57082B74" w14:textId="77777777" w:rsidR="00646C5F" w:rsidRPr="00952D10" w:rsidRDefault="00646C5F" w:rsidP="00646C5F">
      <w:pPr>
        <w:tabs>
          <w:tab w:val="left" w:pos="8280"/>
        </w:tabs>
        <w:jc w:val="center"/>
        <w:outlineLvl w:val="0"/>
        <w:rPr>
          <w:sz w:val="28"/>
          <w:szCs w:val="28"/>
        </w:rPr>
      </w:pPr>
      <w:r w:rsidRPr="00952D10">
        <w:rPr>
          <w:sz w:val="28"/>
          <w:szCs w:val="28"/>
        </w:rPr>
        <w:t>Администрация</w:t>
      </w:r>
    </w:p>
    <w:p w14:paraId="6F77F37B" w14:textId="77777777" w:rsidR="00646C5F" w:rsidRPr="00952D10" w:rsidRDefault="00646C5F" w:rsidP="00646C5F">
      <w:pPr>
        <w:tabs>
          <w:tab w:val="left" w:pos="8280"/>
        </w:tabs>
        <w:jc w:val="center"/>
        <w:outlineLvl w:val="0"/>
        <w:rPr>
          <w:sz w:val="28"/>
          <w:szCs w:val="28"/>
        </w:rPr>
      </w:pPr>
      <w:r w:rsidRPr="00952D10">
        <w:rPr>
          <w:sz w:val="28"/>
          <w:szCs w:val="28"/>
        </w:rPr>
        <w:t>Гашунского сельского поселения</w:t>
      </w:r>
    </w:p>
    <w:p w14:paraId="67C49690" w14:textId="77777777" w:rsidR="00646C5F" w:rsidRPr="00952D10" w:rsidRDefault="00646C5F" w:rsidP="00646C5F">
      <w:pPr>
        <w:tabs>
          <w:tab w:val="left" w:pos="8280"/>
        </w:tabs>
        <w:jc w:val="center"/>
        <w:outlineLvl w:val="0"/>
        <w:rPr>
          <w:sz w:val="28"/>
          <w:szCs w:val="28"/>
        </w:rPr>
      </w:pPr>
      <w:r w:rsidRPr="00952D10">
        <w:rPr>
          <w:sz w:val="28"/>
          <w:szCs w:val="28"/>
        </w:rPr>
        <w:t>Зимовниковского района  Ростовской области.</w:t>
      </w:r>
    </w:p>
    <w:p w14:paraId="7BD10D44" w14:textId="77777777" w:rsidR="00646C5F" w:rsidRPr="00952D10" w:rsidRDefault="00646C5F" w:rsidP="00646C5F">
      <w:pPr>
        <w:tabs>
          <w:tab w:val="left" w:pos="8280"/>
        </w:tabs>
        <w:jc w:val="center"/>
        <w:rPr>
          <w:sz w:val="28"/>
          <w:szCs w:val="28"/>
        </w:rPr>
      </w:pPr>
    </w:p>
    <w:p w14:paraId="1DF6ECAE" w14:textId="77777777" w:rsidR="00646C5F" w:rsidRDefault="00646C5F" w:rsidP="00646C5F">
      <w:pPr>
        <w:tabs>
          <w:tab w:val="center" w:pos="4677"/>
          <w:tab w:val="left" w:pos="7404"/>
          <w:tab w:val="left" w:pos="8280"/>
        </w:tabs>
        <w:outlineLvl w:val="0"/>
        <w:rPr>
          <w:b/>
          <w:sz w:val="28"/>
          <w:szCs w:val="28"/>
        </w:rPr>
      </w:pPr>
      <w:r>
        <w:rPr>
          <w:b/>
        </w:rPr>
        <w:tab/>
      </w:r>
    </w:p>
    <w:p w14:paraId="24E2962C" w14:textId="77777777" w:rsidR="00646C5F" w:rsidRPr="00952D10" w:rsidRDefault="00646C5F" w:rsidP="00646C5F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665"/>
        </w:tabs>
        <w:jc w:val="left"/>
        <w:rPr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52D10">
        <w:rPr>
          <w:szCs w:val="28"/>
        </w:rPr>
        <w:t>ПОСТАНОВЛЕНИЕ</w:t>
      </w:r>
      <w:r w:rsidRPr="00952D10">
        <w:rPr>
          <w:szCs w:val="28"/>
        </w:rPr>
        <w:tab/>
        <w:t xml:space="preserve">                      ПРОЕКТ</w:t>
      </w:r>
    </w:p>
    <w:p w14:paraId="23A7C9FD" w14:textId="77777777" w:rsidR="00646C5F" w:rsidRPr="00952D10" w:rsidRDefault="00646C5F" w:rsidP="00646C5F">
      <w:pPr>
        <w:pStyle w:val="ae"/>
        <w:rPr>
          <w:szCs w:val="28"/>
        </w:rPr>
      </w:pPr>
      <w:r w:rsidRPr="00952D10">
        <w:rPr>
          <w:szCs w:val="28"/>
        </w:rPr>
        <w:t xml:space="preserve">№ </w:t>
      </w:r>
    </w:p>
    <w:p w14:paraId="76FCA4A1" w14:textId="77777777" w:rsidR="00646C5F" w:rsidRPr="00952D10" w:rsidRDefault="00646C5F" w:rsidP="00646C5F">
      <w:pPr>
        <w:pStyle w:val="ae"/>
        <w:rPr>
          <w:szCs w:val="28"/>
        </w:rPr>
      </w:pPr>
    </w:p>
    <w:p w14:paraId="5544BDC2" w14:textId="77777777" w:rsidR="00646C5F" w:rsidRPr="00952D10" w:rsidRDefault="00646C5F" w:rsidP="00646C5F">
      <w:pPr>
        <w:pStyle w:val="ae"/>
        <w:jc w:val="left"/>
        <w:rPr>
          <w:sz w:val="24"/>
        </w:rPr>
      </w:pPr>
      <w:r w:rsidRPr="00952D10">
        <w:rPr>
          <w:szCs w:val="28"/>
        </w:rPr>
        <w:t>__.__.2023                                                                                               п.Байков</w:t>
      </w:r>
    </w:p>
    <w:p w14:paraId="49308C53" w14:textId="77777777" w:rsidR="00646C5F" w:rsidRDefault="0098796A" w:rsidP="00646C5F">
      <w:pPr>
        <w:pStyle w:val="ae"/>
        <w:rPr>
          <w:b w:val="0"/>
          <w:szCs w:val="28"/>
        </w:rPr>
      </w:pPr>
      <w:r>
        <w:rPr>
          <w:b w:val="0"/>
          <w:szCs w:val="28"/>
        </w:rPr>
        <w:tab/>
      </w:r>
    </w:p>
    <w:p w14:paraId="6684259D" w14:textId="77777777" w:rsidR="0098796A" w:rsidRDefault="0098796A" w:rsidP="0098796A">
      <w:pPr>
        <w:pStyle w:val="ae"/>
        <w:jc w:val="left"/>
        <w:rPr>
          <w:b w:val="0"/>
          <w:sz w:val="24"/>
        </w:rPr>
      </w:pPr>
      <w:r>
        <w:rPr>
          <w:b w:val="0"/>
          <w:szCs w:val="28"/>
        </w:rPr>
        <w:t xml:space="preserve">                              </w:t>
      </w:r>
    </w:p>
    <w:p w14:paraId="76A3F397" w14:textId="77777777" w:rsidR="006C19B6" w:rsidRPr="00033042" w:rsidRDefault="006C19B6" w:rsidP="00A62FB6">
      <w:pPr>
        <w:pStyle w:val="ae"/>
        <w:rPr>
          <w:b w:val="0"/>
          <w:sz w:val="24"/>
        </w:rPr>
      </w:pPr>
    </w:p>
    <w:p w14:paraId="0AC4D5DB" w14:textId="77777777" w:rsidR="00033042" w:rsidRPr="00033042" w:rsidRDefault="00EB22C1" w:rsidP="00033042">
      <w:pPr>
        <w:ind w:firstLine="0"/>
        <w:rPr>
          <w:sz w:val="28"/>
          <w:szCs w:val="28"/>
        </w:rPr>
      </w:pPr>
      <w:r w:rsidRPr="00033042">
        <w:rPr>
          <w:sz w:val="28"/>
          <w:szCs w:val="28"/>
        </w:rPr>
        <w:t xml:space="preserve">Об утверждении Антикоррупционной </w:t>
      </w:r>
    </w:p>
    <w:p w14:paraId="3C4CD88C" w14:textId="77777777" w:rsidR="00033042" w:rsidRDefault="00033042" w:rsidP="00033042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политики А</w:t>
      </w:r>
      <w:r w:rsidR="00EB22C1" w:rsidRPr="00033042">
        <w:rPr>
          <w:sz w:val="28"/>
          <w:szCs w:val="28"/>
        </w:rPr>
        <w:t>дминистр</w:t>
      </w:r>
      <w:r w:rsidR="0098796A" w:rsidRPr="00033042">
        <w:rPr>
          <w:sz w:val="28"/>
          <w:szCs w:val="28"/>
        </w:rPr>
        <w:t xml:space="preserve">ации  </w:t>
      </w:r>
      <w:r w:rsidR="00646C5F">
        <w:rPr>
          <w:sz w:val="28"/>
          <w:szCs w:val="28"/>
        </w:rPr>
        <w:t>Гашу</w:t>
      </w:r>
      <w:r w:rsidR="0098796A" w:rsidRPr="00033042">
        <w:rPr>
          <w:sz w:val="28"/>
          <w:szCs w:val="28"/>
        </w:rPr>
        <w:t xml:space="preserve">нского </w:t>
      </w:r>
      <w:r w:rsidR="00EB22C1" w:rsidRPr="00033042">
        <w:rPr>
          <w:sz w:val="28"/>
          <w:szCs w:val="28"/>
        </w:rPr>
        <w:t xml:space="preserve"> </w:t>
      </w:r>
    </w:p>
    <w:p w14:paraId="6B1C5038" w14:textId="77777777" w:rsidR="00EB22C1" w:rsidRPr="00033042" w:rsidRDefault="00EB22C1" w:rsidP="00033042">
      <w:pPr>
        <w:ind w:firstLine="0"/>
        <w:rPr>
          <w:sz w:val="28"/>
          <w:szCs w:val="28"/>
        </w:rPr>
      </w:pPr>
      <w:r w:rsidRPr="00033042">
        <w:rPr>
          <w:sz w:val="28"/>
          <w:szCs w:val="28"/>
        </w:rPr>
        <w:t>сельског</w:t>
      </w:r>
      <w:r w:rsidR="0098796A" w:rsidRPr="00033042">
        <w:rPr>
          <w:sz w:val="28"/>
          <w:szCs w:val="28"/>
        </w:rPr>
        <w:t xml:space="preserve">о поселения </w:t>
      </w:r>
      <w:r w:rsidR="00033042">
        <w:rPr>
          <w:sz w:val="28"/>
          <w:szCs w:val="28"/>
        </w:rPr>
        <w:t>Зимовниковского района</w:t>
      </w:r>
    </w:p>
    <w:p w14:paraId="383E5A9F" w14:textId="77777777" w:rsidR="00EB22C1" w:rsidRDefault="00EB22C1" w:rsidP="00A62FB6">
      <w:pPr>
        <w:rPr>
          <w:sz w:val="28"/>
          <w:szCs w:val="28"/>
        </w:rPr>
      </w:pPr>
    </w:p>
    <w:p w14:paraId="4B275D5A" w14:textId="77777777" w:rsidR="00EB22C1" w:rsidRPr="00A62FB6" w:rsidRDefault="00EB22C1" w:rsidP="00A62FB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2FB6">
        <w:rPr>
          <w:color w:val="auto"/>
          <w:sz w:val="28"/>
          <w:szCs w:val="28"/>
        </w:rPr>
        <w:tab/>
      </w:r>
      <w:r w:rsidRPr="00A62FB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В целях реализации статьи 13.3 Федерального закона от 25.12.2008 № 273-ФЗ «О противодействии коррупции», руководствуясь </w:t>
      </w:r>
      <w:hyperlink r:id="rId8" w:history="1">
        <w:r w:rsidRPr="00A62FB6">
          <w:rPr>
            <w:rStyle w:val="a4"/>
            <w:b w:val="0"/>
            <w:color w:val="auto"/>
            <w:sz w:val="28"/>
            <w:szCs w:val="28"/>
          </w:rPr>
          <w:t>методическими р</w:t>
        </w:r>
        <w:r w:rsidRPr="00A62FB6">
          <w:rPr>
            <w:rStyle w:val="a4"/>
            <w:b w:val="0"/>
            <w:color w:val="auto"/>
            <w:sz w:val="28"/>
            <w:szCs w:val="28"/>
          </w:rPr>
          <w:t>е</w:t>
        </w:r>
        <w:r w:rsidRPr="00A62FB6">
          <w:rPr>
            <w:rStyle w:val="a4"/>
            <w:b w:val="0"/>
            <w:color w:val="auto"/>
            <w:sz w:val="28"/>
            <w:szCs w:val="28"/>
          </w:rPr>
          <w:t>комендаци</w:t>
        </w:r>
      </w:hyperlink>
      <w:r w:rsidRPr="00A62FB6">
        <w:rPr>
          <w:b w:val="0"/>
          <w:color w:val="auto"/>
          <w:sz w:val="28"/>
          <w:szCs w:val="28"/>
        </w:rPr>
        <w:t>ями по разработке и принятию организациями</w:t>
      </w:r>
      <w:r w:rsidR="009D7CF9" w:rsidRPr="00A62FB6">
        <w:rPr>
          <w:b w:val="0"/>
          <w:color w:val="auto"/>
          <w:sz w:val="28"/>
          <w:szCs w:val="28"/>
        </w:rPr>
        <w:t xml:space="preserve"> </w:t>
      </w:r>
      <w:r w:rsidRPr="00A62FB6">
        <w:rPr>
          <w:b w:val="0"/>
          <w:color w:val="auto"/>
          <w:sz w:val="28"/>
          <w:szCs w:val="28"/>
        </w:rPr>
        <w:t>мер по предупрежд</w:t>
      </w:r>
      <w:r w:rsidRPr="00A62FB6">
        <w:rPr>
          <w:b w:val="0"/>
          <w:color w:val="auto"/>
          <w:sz w:val="28"/>
          <w:szCs w:val="28"/>
        </w:rPr>
        <w:t>е</w:t>
      </w:r>
      <w:r w:rsidRPr="00A62FB6">
        <w:rPr>
          <w:b w:val="0"/>
          <w:color w:val="auto"/>
          <w:sz w:val="28"/>
          <w:szCs w:val="28"/>
        </w:rPr>
        <w:t>нию и противодействию коррупции, утвержденных Министерство</w:t>
      </w:r>
      <w:r w:rsidR="009D7CF9" w:rsidRPr="00A62FB6">
        <w:rPr>
          <w:b w:val="0"/>
          <w:color w:val="auto"/>
          <w:sz w:val="28"/>
          <w:szCs w:val="28"/>
        </w:rPr>
        <w:t>м труда и с</w:t>
      </w:r>
      <w:r w:rsidR="009D7CF9" w:rsidRPr="00A62FB6">
        <w:rPr>
          <w:b w:val="0"/>
          <w:color w:val="auto"/>
          <w:sz w:val="28"/>
          <w:szCs w:val="28"/>
        </w:rPr>
        <w:t>о</w:t>
      </w:r>
      <w:r w:rsidR="009D7CF9" w:rsidRPr="00A62FB6">
        <w:rPr>
          <w:b w:val="0"/>
          <w:color w:val="auto"/>
          <w:sz w:val="28"/>
          <w:szCs w:val="28"/>
        </w:rPr>
        <w:t xml:space="preserve">циальной защиты РФ  </w:t>
      </w:r>
      <w:r w:rsidRPr="00A62FB6">
        <w:rPr>
          <w:b w:val="0"/>
          <w:color w:val="auto"/>
          <w:sz w:val="28"/>
          <w:szCs w:val="28"/>
        </w:rPr>
        <w:t>8 ноября 2013 года</w:t>
      </w:r>
      <w:r w:rsidRPr="00A62FB6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14:paraId="40352C7F" w14:textId="77777777" w:rsidR="00EB22C1" w:rsidRPr="00EB22C1" w:rsidRDefault="00EB22C1" w:rsidP="00A62FB6">
      <w:pPr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Утверд</w:t>
      </w:r>
      <w:r w:rsidR="00033042">
        <w:rPr>
          <w:sz w:val="28"/>
          <w:szCs w:val="28"/>
        </w:rPr>
        <w:t>ить Антикоррупционную политику А</w:t>
      </w:r>
      <w:r>
        <w:rPr>
          <w:sz w:val="28"/>
          <w:szCs w:val="28"/>
        </w:rPr>
        <w:t xml:space="preserve">дминистрации </w:t>
      </w:r>
      <w:r w:rsidR="00646C5F">
        <w:rPr>
          <w:sz w:val="28"/>
          <w:szCs w:val="28"/>
        </w:rPr>
        <w:t>Гашу</w:t>
      </w:r>
      <w:r w:rsidR="00033042">
        <w:rPr>
          <w:sz w:val="28"/>
          <w:szCs w:val="28"/>
        </w:rPr>
        <w:t>н</w:t>
      </w:r>
      <w:r w:rsidR="0003304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</w:t>
      </w:r>
      <w:r w:rsidR="00033042">
        <w:rPr>
          <w:sz w:val="28"/>
          <w:szCs w:val="28"/>
        </w:rPr>
        <w:t>ельского поселения Зимовниковского</w:t>
      </w:r>
      <w:r>
        <w:rPr>
          <w:sz w:val="28"/>
          <w:szCs w:val="28"/>
        </w:rPr>
        <w:t xml:space="preserve"> района согласно приложению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</w:t>
      </w:r>
      <w:r w:rsidR="00033042">
        <w:rPr>
          <w:sz w:val="28"/>
          <w:szCs w:val="28"/>
        </w:rPr>
        <w:t>му постановлению</w:t>
      </w:r>
      <w:r>
        <w:rPr>
          <w:sz w:val="28"/>
          <w:szCs w:val="28"/>
        </w:rPr>
        <w:t>.</w:t>
      </w:r>
    </w:p>
    <w:p w14:paraId="52F8E611" w14:textId="77777777" w:rsidR="00EB22C1" w:rsidRDefault="00033042" w:rsidP="00A62FB6">
      <w:pPr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Главному специалисту  А</w:t>
      </w:r>
      <w:r w:rsidR="00EB22C1">
        <w:rPr>
          <w:sz w:val="28"/>
          <w:szCs w:val="28"/>
        </w:rPr>
        <w:t xml:space="preserve">дминистрации </w:t>
      </w:r>
      <w:r w:rsidR="00646C5F">
        <w:rPr>
          <w:sz w:val="28"/>
          <w:szCs w:val="28"/>
        </w:rPr>
        <w:t>Гашу</w:t>
      </w:r>
      <w:r>
        <w:rPr>
          <w:sz w:val="28"/>
          <w:szCs w:val="28"/>
        </w:rPr>
        <w:t>нского</w:t>
      </w:r>
      <w:r w:rsidR="00EB22C1">
        <w:rPr>
          <w:sz w:val="28"/>
          <w:szCs w:val="28"/>
        </w:rPr>
        <w:t xml:space="preserve"> сельского п</w:t>
      </w:r>
      <w:r w:rsidR="00EB22C1">
        <w:rPr>
          <w:sz w:val="28"/>
          <w:szCs w:val="28"/>
        </w:rPr>
        <w:t>о</w:t>
      </w:r>
      <w:r w:rsidR="00EB22C1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 xml:space="preserve">Минаевой С.С., разместить настоящее постановление </w:t>
      </w:r>
      <w:r w:rsidR="009D7CF9">
        <w:rPr>
          <w:sz w:val="28"/>
          <w:szCs w:val="28"/>
        </w:rPr>
        <w:t xml:space="preserve"> на официал</w:t>
      </w:r>
      <w:r w:rsidR="009D7CF9">
        <w:rPr>
          <w:sz w:val="28"/>
          <w:szCs w:val="28"/>
        </w:rPr>
        <w:t>ь</w:t>
      </w:r>
      <w:r w:rsidR="009D7CF9">
        <w:rPr>
          <w:sz w:val="28"/>
          <w:szCs w:val="28"/>
        </w:rPr>
        <w:t xml:space="preserve">ном сайте в сети Интернет и ознакомить работников администрации </w:t>
      </w:r>
      <w:r w:rsidR="00646C5F">
        <w:rPr>
          <w:sz w:val="28"/>
          <w:szCs w:val="28"/>
        </w:rPr>
        <w:t>Гашу</w:t>
      </w:r>
      <w:r>
        <w:rPr>
          <w:sz w:val="28"/>
          <w:szCs w:val="28"/>
        </w:rPr>
        <w:t>нского</w:t>
      </w:r>
      <w:r w:rsidR="009D7CF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Зимовниковского</w:t>
      </w:r>
      <w:r w:rsidR="009D7CF9">
        <w:rPr>
          <w:sz w:val="28"/>
          <w:szCs w:val="28"/>
        </w:rPr>
        <w:t xml:space="preserve"> района под ро</w:t>
      </w:r>
      <w:r w:rsidR="009D7CF9">
        <w:rPr>
          <w:sz w:val="28"/>
          <w:szCs w:val="28"/>
        </w:rPr>
        <w:t>с</w:t>
      </w:r>
      <w:r w:rsidR="009D7CF9">
        <w:rPr>
          <w:sz w:val="28"/>
          <w:szCs w:val="28"/>
        </w:rPr>
        <w:t>пись.</w:t>
      </w:r>
    </w:p>
    <w:p w14:paraId="319F0387" w14:textId="77777777" w:rsidR="00EB22C1" w:rsidRDefault="00033042" w:rsidP="00A62F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EB22C1">
        <w:rPr>
          <w:sz w:val="28"/>
          <w:szCs w:val="28"/>
        </w:rPr>
        <w:t xml:space="preserve"> вступает в силу со дня его подписания.</w:t>
      </w:r>
    </w:p>
    <w:p w14:paraId="3C57145B" w14:textId="77777777" w:rsidR="00EB22C1" w:rsidRDefault="00EB22C1" w:rsidP="00A62FB6">
      <w:pPr>
        <w:rPr>
          <w:sz w:val="28"/>
          <w:szCs w:val="28"/>
        </w:rPr>
      </w:pPr>
    </w:p>
    <w:p w14:paraId="73B4B761" w14:textId="77777777" w:rsidR="00EB22C1" w:rsidRDefault="00EB22C1" w:rsidP="00A62FB6">
      <w:pPr>
        <w:rPr>
          <w:sz w:val="28"/>
          <w:szCs w:val="28"/>
        </w:rPr>
      </w:pPr>
    </w:p>
    <w:p w14:paraId="76EBF9A6" w14:textId="77777777" w:rsidR="00033042" w:rsidRDefault="00EB22C1" w:rsidP="00A62FB6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3304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</w:t>
      </w:r>
      <w:r w:rsidR="00646C5F">
        <w:rPr>
          <w:sz w:val="28"/>
          <w:szCs w:val="28"/>
        </w:rPr>
        <w:t>Гашу</w:t>
      </w:r>
      <w:r w:rsidR="00033042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</w:t>
      </w:r>
    </w:p>
    <w:p w14:paraId="55D5476B" w14:textId="77777777" w:rsidR="00EB22C1" w:rsidRDefault="00EB22C1" w:rsidP="00033042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033042">
        <w:rPr>
          <w:sz w:val="28"/>
          <w:szCs w:val="28"/>
        </w:rPr>
        <w:t xml:space="preserve"> поселения                          </w:t>
      </w:r>
      <w:r w:rsidR="003A1CDD">
        <w:rPr>
          <w:sz w:val="28"/>
          <w:szCs w:val="28"/>
        </w:rPr>
        <w:t xml:space="preserve">                    В.А.Шахаев</w:t>
      </w:r>
    </w:p>
    <w:p w14:paraId="7221C649" w14:textId="77777777" w:rsidR="00A62FB6" w:rsidRDefault="00A62FB6" w:rsidP="00A62FB6">
      <w:pPr>
        <w:ind w:firstLine="567"/>
        <w:rPr>
          <w:sz w:val="28"/>
          <w:szCs w:val="28"/>
        </w:rPr>
      </w:pPr>
    </w:p>
    <w:p w14:paraId="14C0C660" w14:textId="77777777" w:rsidR="00F35400" w:rsidRDefault="00F35400" w:rsidP="00A62FB6">
      <w:pPr>
        <w:ind w:firstLine="567"/>
        <w:rPr>
          <w:sz w:val="28"/>
          <w:szCs w:val="28"/>
        </w:rPr>
      </w:pPr>
    </w:p>
    <w:p w14:paraId="4286FB0F" w14:textId="77777777" w:rsidR="00F35400" w:rsidRDefault="00F35400" w:rsidP="00A62FB6">
      <w:pPr>
        <w:ind w:firstLine="567"/>
        <w:rPr>
          <w:sz w:val="28"/>
          <w:szCs w:val="28"/>
        </w:rPr>
      </w:pPr>
    </w:p>
    <w:p w14:paraId="4F5A5267" w14:textId="77777777" w:rsidR="00F35400" w:rsidRDefault="00F35400" w:rsidP="00A62FB6">
      <w:pPr>
        <w:ind w:firstLine="567"/>
        <w:rPr>
          <w:sz w:val="28"/>
          <w:szCs w:val="28"/>
        </w:rPr>
      </w:pPr>
    </w:p>
    <w:p w14:paraId="57181F18" w14:textId="77777777" w:rsidR="00F35400" w:rsidRDefault="00F35400" w:rsidP="00A62FB6">
      <w:pPr>
        <w:ind w:firstLine="567"/>
        <w:rPr>
          <w:sz w:val="28"/>
          <w:szCs w:val="28"/>
        </w:rPr>
      </w:pPr>
    </w:p>
    <w:p w14:paraId="536DC837" w14:textId="77777777" w:rsidR="00F35400" w:rsidRDefault="00F35400" w:rsidP="00A62FB6">
      <w:pPr>
        <w:ind w:firstLine="567"/>
        <w:rPr>
          <w:sz w:val="28"/>
          <w:szCs w:val="28"/>
        </w:rPr>
      </w:pPr>
    </w:p>
    <w:p w14:paraId="35A6C06B" w14:textId="77777777" w:rsidR="00F35400" w:rsidRDefault="00F35400" w:rsidP="00A62FB6">
      <w:pPr>
        <w:ind w:firstLine="567"/>
        <w:rPr>
          <w:sz w:val="28"/>
          <w:szCs w:val="28"/>
        </w:rPr>
      </w:pPr>
    </w:p>
    <w:p w14:paraId="5930ABED" w14:textId="77777777" w:rsidR="00F35400" w:rsidRDefault="00F35400" w:rsidP="00A62FB6">
      <w:pPr>
        <w:ind w:firstLine="567"/>
        <w:rPr>
          <w:sz w:val="28"/>
          <w:szCs w:val="28"/>
        </w:rPr>
      </w:pPr>
    </w:p>
    <w:p w14:paraId="3B4081E2" w14:textId="77777777" w:rsidR="00A62FB6" w:rsidRDefault="00A62FB6" w:rsidP="00B77ADE">
      <w:pPr>
        <w:pStyle w:val="1"/>
        <w:tabs>
          <w:tab w:val="left" w:pos="4440"/>
          <w:tab w:val="center" w:pos="4816"/>
        </w:tabs>
        <w:jc w:val="left"/>
      </w:pPr>
    </w:p>
    <w:p w14:paraId="34C38C53" w14:textId="77777777" w:rsidR="00A62FB6" w:rsidRPr="00A62FB6" w:rsidRDefault="00033042" w:rsidP="00A62FB6">
      <w:pPr>
        <w:ind w:left="5245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4CEB2218" w14:textId="77777777" w:rsidR="00A62FB6" w:rsidRPr="00A62FB6" w:rsidRDefault="00D657F3" w:rsidP="00A62FB6">
      <w:pPr>
        <w:ind w:left="5245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033042">
        <w:rPr>
          <w:sz w:val="28"/>
          <w:szCs w:val="28"/>
        </w:rPr>
        <w:t xml:space="preserve"> А</w:t>
      </w:r>
      <w:r w:rsidR="00A62FB6" w:rsidRPr="00A62FB6">
        <w:rPr>
          <w:sz w:val="28"/>
          <w:szCs w:val="28"/>
        </w:rPr>
        <w:t>дминистр</w:t>
      </w:r>
      <w:r w:rsidR="00A62FB6" w:rsidRPr="00A62FB6">
        <w:rPr>
          <w:sz w:val="28"/>
          <w:szCs w:val="28"/>
        </w:rPr>
        <w:t>а</w:t>
      </w:r>
      <w:r w:rsidR="00A62FB6" w:rsidRPr="00A62FB6">
        <w:rPr>
          <w:sz w:val="28"/>
          <w:szCs w:val="28"/>
        </w:rPr>
        <w:t xml:space="preserve">ции </w:t>
      </w:r>
    </w:p>
    <w:p w14:paraId="7387D9AB" w14:textId="77777777" w:rsidR="00A62FB6" w:rsidRPr="00A62FB6" w:rsidRDefault="00646C5F" w:rsidP="00033042">
      <w:pPr>
        <w:ind w:left="5245" w:hanging="142"/>
        <w:jc w:val="center"/>
        <w:rPr>
          <w:sz w:val="28"/>
          <w:szCs w:val="28"/>
        </w:rPr>
      </w:pPr>
      <w:r>
        <w:rPr>
          <w:sz w:val="28"/>
          <w:szCs w:val="28"/>
        </w:rPr>
        <w:t>Гашу</w:t>
      </w:r>
      <w:r w:rsidR="00033042">
        <w:rPr>
          <w:sz w:val="28"/>
          <w:szCs w:val="28"/>
        </w:rPr>
        <w:t>нского</w:t>
      </w:r>
      <w:r w:rsidR="00A62FB6" w:rsidRPr="00A62FB6">
        <w:rPr>
          <w:sz w:val="28"/>
          <w:szCs w:val="28"/>
        </w:rPr>
        <w:t xml:space="preserve"> сельского поселения </w:t>
      </w:r>
    </w:p>
    <w:p w14:paraId="3DB664FD" w14:textId="77777777" w:rsidR="00A62FB6" w:rsidRDefault="00D657F3" w:rsidP="00D54300">
      <w:pPr>
        <w:ind w:left="5245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4300">
        <w:rPr>
          <w:sz w:val="28"/>
          <w:szCs w:val="28"/>
        </w:rPr>
        <w:t>___.__</w:t>
      </w:r>
      <w:r w:rsidR="0041726A">
        <w:rPr>
          <w:sz w:val="28"/>
          <w:szCs w:val="28"/>
        </w:rPr>
        <w:t>202</w:t>
      </w:r>
      <w:r w:rsidR="00D54300">
        <w:rPr>
          <w:sz w:val="28"/>
          <w:szCs w:val="28"/>
        </w:rPr>
        <w:t>3</w:t>
      </w:r>
      <w:r w:rsidR="00033042">
        <w:rPr>
          <w:sz w:val="28"/>
          <w:szCs w:val="28"/>
        </w:rPr>
        <w:t xml:space="preserve"> г. № </w:t>
      </w:r>
      <w:r w:rsidR="00D54300">
        <w:rPr>
          <w:sz w:val="28"/>
          <w:szCs w:val="28"/>
        </w:rPr>
        <w:t>__</w:t>
      </w:r>
    </w:p>
    <w:p w14:paraId="194D1F18" w14:textId="77777777" w:rsidR="00D54300" w:rsidRDefault="00D54300" w:rsidP="00D54300">
      <w:pPr>
        <w:ind w:left="5245" w:hanging="142"/>
        <w:jc w:val="center"/>
      </w:pPr>
    </w:p>
    <w:p w14:paraId="3EAEA5C0" w14:textId="77777777" w:rsidR="00A62FB6" w:rsidRDefault="008A6D45" w:rsidP="00A62FB6">
      <w:pPr>
        <w:pStyle w:val="1"/>
        <w:spacing w:before="0" w:after="0"/>
      </w:pPr>
      <w:r>
        <w:t>Антикоррупционная политика</w:t>
      </w:r>
      <w:r w:rsidR="00A62FB6">
        <w:t xml:space="preserve"> </w:t>
      </w:r>
    </w:p>
    <w:p w14:paraId="4D197BE9" w14:textId="77777777" w:rsidR="008A6D45" w:rsidRDefault="00033042" w:rsidP="00A62FB6">
      <w:pPr>
        <w:pStyle w:val="1"/>
        <w:spacing w:before="0" w:after="0"/>
      </w:pPr>
      <w:r>
        <w:t>А</w:t>
      </w:r>
      <w:r w:rsidR="00A62FB6">
        <w:t xml:space="preserve">дминистрации </w:t>
      </w:r>
      <w:r w:rsidR="00646C5F">
        <w:t>Гашу</w:t>
      </w:r>
      <w:r>
        <w:t>нского</w:t>
      </w:r>
      <w:r w:rsidR="00A62FB6">
        <w:t xml:space="preserve"> сельского поселения </w:t>
      </w:r>
      <w:r>
        <w:t>Зимовниковского</w:t>
      </w:r>
      <w:r w:rsidR="00A62FB6">
        <w:t xml:space="preserve"> района</w:t>
      </w:r>
    </w:p>
    <w:p w14:paraId="65B36638" w14:textId="77777777" w:rsidR="008A6D45" w:rsidRDefault="008A6D45" w:rsidP="00A62FB6">
      <w:pPr>
        <w:pStyle w:val="a6"/>
        <w:spacing w:before="0"/>
        <w:rPr>
          <w:shd w:val="clear" w:color="auto" w:fill="F0F0F0"/>
        </w:rPr>
      </w:pPr>
    </w:p>
    <w:p w14:paraId="2E65649C" w14:textId="77777777" w:rsidR="008A6D45" w:rsidRDefault="008A6D45" w:rsidP="00A62FB6">
      <w:pPr>
        <w:pStyle w:val="1"/>
        <w:spacing w:before="0" w:after="0"/>
      </w:pPr>
      <w:bookmarkStart w:id="0" w:name="sub_1"/>
      <w:r>
        <w:t>1. Цели и задачи внедрения антикоррупционной политики</w:t>
      </w:r>
    </w:p>
    <w:bookmarkEnd w:id="0"/>
    <w:p w14:paraId="02D18E97" w14:textId="77777777" w:rsidR="008A6D45" w:rsidRDefault="008A6D45" w:rsidP="00A62FB6"/>
    <w:p w14:paraId="3C57E922" w14:textId="77777777" w:rsidR="008A6D45" w:rsidRDefault="008A6D45" w:rsidP="00A62FB6">
      <w:r>
        <w:t xml:space="preserve">1.1. Антикоррупционная политика разработана в соответствии с положениями </w:t>
      </w:r>
      <w:hyperlink r:id="rId9" w:history="1">
        <w:r w:rsidRPr="00774554">
          <w:rPr>
            <w:rStyle w:val="a4"/>
            <w:color w:val="auto"/>
          </w:rPr>
          <w:t>Фед</w:t>
        </w:r>
        <w:r w:rsidRPr="00774554">
          <w:rPr>
            <w:rStyle w:val="a4"/>
            <w:color w:val="auto"/>
          </w:rPr>
          <w:t>е</w:t>
        </w:r>
        <w:r w:rsidRPr="00774554">
          <w:rPr>
            <w:rStyle w:val="a4"/>
            <w:color w:val="auto"/>
          </w:rPr>
          <w:t>рального закона</w:t>
        </w:r>
      </w:hyperlink>
      <w:r>
        <w:t xml:space="preserve"> от 25 декабря 2008 г. </w:t>
      </w:r>
      <w:r w:rsidR="00774554">
        <w:t>№</w:t>
      </w:r>
      <w:r>
        <w:t xml:space="preserve"> 273-ФЗ </w:t>
      </w:r>
      <w:r w:rsidR="00774554">
        <w:t>«</w:t>
      </w:r>
      <w:r>
        <w:t>"О противодействии коррупции</w:t>
      </w:r>
      <w:r w:rsidR="00774554">
        <w:t>»</w:t>
      </w:r>
      <w:r>
        <w:t xml:space="preserve"> и </w:t>
      </w:r>
      <w:hyperlink r:id="rId10" w:history="1">
        <w:r w:rsidRPr="00774554">
          <w:rPr>
            <w:rStyle w:val="a4"/>
            <w:color w:val="auto"/>
          </w:rPr>
          <w:t>мет</w:t>
        </w:r>
        <w:r w:rsidRPr="00774554">
          <w:rPr>
            <w:rStyle w:val="a4"/>
            <w:color w:val="auto"/>
          </w:rPr>
          <w:t>о</w:t>
        </w:r>
        <w:r w:rsidRPr="00774554">
          <w:rPr>
            <w:rStyle w:val="a4"/>
            <w:color w:val="auto"/>
          </w:rPr>
          <w:t>дических рекомендаций</w:t>
        </w:r>
      </w:hyperlink>
      <w: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</w:t>
      </w:r>
      <w:r w:rsidR="00774554">
        <w:t>ьной защиты РФ 08 ноября 2013 года.</w:t>
      </w:r>
    </w:p>
    <w:p w14:paraId="139792A0" w14:textId="77777777" w:rsidR="008A6D45" w:rsidRDefault="008A6D45" w:rsidP="00A62FB6">
      <w:r>
        <w:t xml:space="preserve">1.2. Настоящая Антикоррупционная политика является внутренним документом </w:t>
      </w:r>
      <w:r w:rsidR="00774554">
        <w:t>а</w:t>
      </w:r>
      <w:r w:rsidR="00774554">
        <w:t>д</w:t>
      </w:r>
      <w:r w:rsidR="00774554">
        <w:t xml:space="preserve">министрации </w:t>
      </w:r>
      <w:r w:rsidR="00646C5F">
        <w:t>Гашу</w:t>
      </w:r>
      <w:r w:rsidR="00033042">
        <w:t>нского</w:t>
      </w:r>
      <w:r w:rsidR="00774554">
        <w:t xml:space="preserve"> сельского поселения </w:t>
      </w:r>
      <w:r w:rsidR="00033042">
        <w:t>Зимовниковского</w:t>
      </w:r>
      <w:r w:rsidR="00774554">
        <w:t xml:space="preserve"> района </w:t>
      </w:r>
      <w:r>
        <w:t xml:space="preserve">(далее - </w:t>
      </w:r>
      <w:r w:rsidR="00774554">
        <w:t>Админис</w:t>
      </w:r>
      <w:r w:rsidR="00774554">
        <w:t>т</w:t>
      </w:r>
      <w:r w:rsidR="00774554">
        <w:t>р</w:t>
      </w:r>
      <w:r>
        <w:t xml:space="preserve">ация), направленным на профилактику и пресечение коррупционных правонарушений в деятельности </w:t>
      </w:r>
      <w:r w:rsidR="00774554">
        <w:t>Администрации</w:t>
      </w:r>
      <w:r>
        <w:t>.</w:t>
      </w:r>
    </w:p>
    <w:p w14:paraId="38E0C35E" w14:textId="77777777" w:rsidR="008A6D45" w:rsidRDefault="008A6D45" w:rsidP="00A62FB6">
      <w:r>
        <w:t xml:space="preserve">1.3. Основными целями внедрения в </w:t>
      </w:r>
      <w:r w:rsidR="00774554">
        <w:t>Администрации</w:t>
      </w:r>
      <w:r>
        <w:t xml:space="preserve"> Антикоррупционной политики являются:</w:t>
      </w:r>
    </w:p>
    <w:p w14:paraId="21B3AC51" w14:textId="77777777" w:rsidR="008A6D45" w:rsidRDefault="008A6D45" w:rsidP="00A62FB6">
      <w:r>
        <w:t xml:space="preserve">- минимизация риска вовлечения </w:t>
      </w:r>
      <w:r w:rsidR="00774554">
        <w:t>Администрации</w:t>
      </w:r>
      <w:r>
        <w:t>, ее руководства и работников в ко</w:t>
      </w:r>
      <w:r>
        <w:t>р</w:t>
      </w:r>
      <w:r>
        <w:t>рупционную деятельность;</w:t>
      </w:r>
    </w:p>
    <w:p w14:paraId="04E657A0" w14:textId="77777777" w:rsidR="008A6D45" w:rsidRDefault="008A6D45" w:rsidP="00A62FB6">
      <w:r>
        <w:t xml:space="preserve">- формирование у работников </w:t>
      </w:r>
      <w:r w:rsidR="00774554">
        <w:t xml:space="preserve">Администрации </w:t>
      </w:r>
      <w:r>
        <w:t>и независимо от занимаемой должн</w:t>
      </w:r>
      <w:r>
        <w:t>о</w:t>
      </w:r>
      <w:r>
        <w:t xml:space="preserve">сти, контрагентов и иных лиц единообразного понимания политики </w:t>
      </w:r>
      <w:r w:rsidR="00774554">
        <w:t>Администрации</w:t>
      </w:r>
      <w:r>
        <w:t xml:space="preserve"> о н</w:t>
      </w:r>
      <w:r>
        <w:t>е</w:t>
      </w:r>
      <w:r>
        <w:t>приятии коррупции в любых формах и проявлениях;</w:t>
      </w:r>
    </w:p>
    <w:p w14:paraId="13BC5172" w14:textId="77777777" w:rsidR="008A6D45" w:rsidRDefault="008A6D45" w:rsidP="00A62FB6">
      <w:r>
        <w:t>- обобщение и разъяснение основных требований законодательства РФ в области пр</w:t>
      </w:r>
      <w:r>
        <w:t>о</w:t>
      </w:r>
      <w:r>
        <w:t xml:space="preserve">тиводействия коррупции, применяемых в </w:t>
      </w:r>
      <w:r w:rsidR="00774554">
        <w:t>Администрации</w:t>
      </w:r>
      <w:r>
        <w:t>.</w:t>
      </w:r>
    </w:p>
    <w:p w14:paraId="3A8D3E5B" w14:textId="77777777" w:rsidR="008A6D45" w:rsidRDefault="008A6D45" w:rsidP="00A62FB6">
      <w:r>
        <w:t>1.4. Для достижения поставленных целей устанавливаются следующие задачи вн</w:t>
      </w:r>
      <w:r>
        <w:t>е</w:t>
      </w:r>
      <w:r>
        <w:t xml:space="preserve">дрения Антикоррупционной политики в </w:t>
      </w:r>
      <w:r w:rsidR="00774554">
        <w:t>Администрации</w:t>
      </w:r>
      <w:r>
        <w:t>:</w:t>
      </w:r>
    </w:p>
    <w:p w14:paraId="579E0EE3" w14:textId="77777777" w:rsidR="008A6D45" w:rsidRDefault="008A6D45" w:rsidP="00A62FB6">
      <w:r>
        <w:t xml:space="preserve">- закрепление основных принципов антикоррупционной деятельности </w:t>
      </w:r>
      <w:r w:rsidR="00774554">
        <w:t>Администр</w:t>
      </w:r>
      <w:r w:rsidR="00774554">
        <w:t>а</w:t>
      </w:r>
      <w:r w:rsidR="00774554">
        <w:t>ции</w:t>
      </w:r>
      <w:r>
        <w:t>;</w:t>
      </w:r>
    </w:p>
    <w:p w14:paraId="65ADEE88" w14:textId="77777777" w:rsidR="008A6D45" w:rsidRDefault="008A6D45" w:rsidP="00A62FB6">
      <w:r>
        <w:t>- определение области применения Политики и круга лиц, попадающих под ее дейс</w:t>
      </w:r>
      <w:r>
        <w:t>т</w:t>
      </w:r>
      <w:r>
        <w:t>вие;</w:t>
      </w:r>
    </w:p>
    <w:p w14:paraId="5CA4CFF7" w14:textId="77777777" w:rsidR="008A6D45" w:rsidRDefault="008A6D45" w:rsidP="00A62FB6">
      <w:r>
        <w:t xml:space="preserve">- определение должностных лиц </w:t>
      </w:r>
      <w:r w:rsidR="00774554">
        <w:t>Администрации</w:t>
      </w:r>
      <w:r>
        <w:t>, ответственных за реализацию А</w:t>
      </w:r>
      <w:r>
        <w:t>н</w:t>
      </w:r>
      <w:r>
        <w:t>тикоррупционной политики;</w:t>
      </w:r>
    </w:p>
    <w:p w14:paraId="39CB1A89" w14:textId="77777777" w:rsidR="008A6D45" w:rsidRDefault="008A6D45" w:rsidP="00A62FB6">
      <w:r>
        <w:t xml:space="preserve">- определение и закрепление обязанностей работников и </w:t>
      </w:r>
      <w:r w:rsidR="00774554">
        <w:t>Администрации</w:t>
      </w:r>
      <w:r>
        <w:t>, связанных с предупреждением и противодействием коррупции;</w:t>
      </w:r>
    </w:p>
    <w:p w14:paraId="3FC5D183" w14:textId="77777777" w:rsidR="008A6D45" w:rsidRDefault="008A6D45" w:rsidP="00A62FB6">
      <w:r>
        <w:t xml:space="preserve">- установление перечня реализуемых </w:t>
      </w:r>
      <w:r w:rsidR="00774554">
        <w:t>Администрацией</w:t>
      </w:r>
      <w:r>
        <w:t xml:space="preserve"> антикоррупционных мер</w:t>
      </w:r>
      <w:r>
        <w:t>о</w:t>
      </w:r>
      <w:r>
        <w:t>приятий, стандартов и процедур и порядка их выполнения (применения);</w:t>
      </w:r>
    </w:p>
    <w:p w14:paraId="23035CF8" w14:textId="77777777" w:rsidR="008A6D45" w:rsidRDefault="008A6D45" w:rsidP="00A62FB6">
      <w:r>
        <w:t xml:space="preserve">- закрепление ответственности сотрудников </w:t>
      </w:r>
      <w:r w:rsidR="00774554">
        <w:t>Администрации</w:t>
      </w:r>
      <w:r>
        <w:t xml:space="preserve"> за несоблюдение треб</w:t>
      </w:r>
      <w:r>
        <w:t>о</w:t>
      </w:r>
      <w:r>
        <w:t>ваний Антикоррупционной политики.</w:t>
      </w:r>
    </w:p>
    <w:p w14:paraId="5312496B" w14:textId="77777777" w:rsidR="008A6D45" w:rsidRDefault="008A6D45" w:rsidP="00A62FB6"/>
    <w:p w14:paraId="7F9777F7" w14:textId="77777777" w:rsidR="008A6D45" w:rsidRDefault="008A6D45" w:rsidP="00A62FB6">
      <w:pPr>
        <w:pStyle w:val="1"/>
        <w:spacing w:before="0" w:after="0"/>
      </w:pPr>
      <w:bookmarkStart w:id="1" w:name="sub_2"/>
      <w:r>
        <w:t>2. Используемые в политике понятия и определения</w:t>
      </w:r>
    </w:p>
    <w:bookmarkEnd w:id="1"/>
    <w:p w14:paraId="70E246B9" w14:textId="77777777" w:rsidR="008A6D45" w:rsidRDefault="008A6D45" w:rsidP="00A62FB6"/>
    <w:p w14:paraId="33C01B1F" w14:textId="77777777" w:rsidR="008A6D45" w:rsidRDefault="008A6D45" w:rsidP="00A62FB6">
      <w:r>
        <w:rPr>
          <w:rStyle w:val="a3"/>
          <w:bCs/>
        </w:rPr>
        <w:t>Коррупция</w:t>
      </w:r>
      <w:r>
        <w:t xml:space="preserve"> - злоупотребление служебным положением, дача взятки, получение взя</w:t>
      </w:r>
      <w:r>
        <w:t>т</w:t>
      </w:r>
      <w:r>
        <w:t>ки, злоупотребление полномочиями, коммерческий подкуп либо иное незаконное использ</w:t>
      </w:r>
      <w:r>
        <w:t>о</w:t>
      </w:r>
      <w:r>
        <w:t>вание физическим лицом своего должностного положения вопреки законным интересам о</w:t>
      </w:r>
      <w:r>
        <w:t>б</w:t>
      </w:r>
      <w:r>
        <w:t xml:space="preserve">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</w:t>
      </w:r>
      <w:r>
        <w:lastRenderedPageBreak/>
        <w:t>лиц либо незаконное предоставление такой выгоды указанному лицу другими физическими лицами. Коррупцией также является совершение перечисленных деяний от имени или в и</w:t>
      </w:r>
      <w:r>
        <w:t>н</w:t>
      </w:r>
      <w:r>
        <w:t>тересах юридического лица (</w:t>
      </w:r>
      <w:hyperlink r:id="rId11" w:history="1">
        <w:r w:rsidRPr="00774554">
          <w:rPr>
            <w:rStyle w:val="a4"/>
            <w:color w:val="auto"/>
          </w:rPr>
          <w:t>пункт 1 статьи 1</w:t>
        </w:r>
      </w:hyperlink>
      <w:r>
        <w:t xml:space="preserve"> Федерального закона от 25 декабря 2008 г. </w:t>
      </w:r>
      <w:r w:rsidR="00774554">
        <w:t>№</w:t>
      </w:r>
      <w:r>
        <w:t xml:space="preserve"> 273-ФЗ </w:t>
      </w:r>
      <w:r w:rsidR="00774554">
        <w:t>«</w:t>
      </w:r>
      <w:r>
        <w:t>О противодействии коррупции</w:t>
      </w:r>
      <w:r w:rsidR="00774554">
        <w:t>»</w:t>
      </w:r>
      <w:r>
        <w:t>).</w:t>
      </w:r>
    </w:p>
    <w:p w14:paraId="6BDD4E19" w14:textId="77777777" w:rsidR="00A62FB6" w:rsidRPr="00A62FB6" w:rsidRDefault="00A62FB6" w:rsidP="00A62FB6">
      <w:pPr>
        <w:ind w:firstLine="709"/>
        <w:rPr>
          <w:rFonts w:ascii="Times New Roman" w:hAnsi="Times New Roman" w:cs="Times New Roman"/>
          <w:shd w:val="clear" w:color="auto" w:fill="FFFFFF"/>
        </w:rPr>
      </w:pPr>
      <w:r w:rsidRPr="00A62FB6">
        <w:rPr>
          <w:b/>
        </w:rPr>
        <w:t xml:space="preserve">Предупреждение коррупции </w:t>
      </w:r>
      <w:r w:rsidRPr="00A62FB6">
        <w:t xml:space="preserve">– деятельность организации, направленная на введение </w:t>
      </w:r>
      <w:r w:rsidRPr="00A62FB6">
        <w:rPr>
          <w:shd w:val="clear" w:color="auto" w:fill="FFFFFF"/>
        </w:rPr>
        <w:t>элементов корпоративной культуры, организационной структуры, правил и процедур, регл</w:t>
      </w:r>
      <w:r w:rsidRPr="00A62FB6">
        <w:rPr>
          <w:shd w:val="clear" w:color="auto" w:fill="FFFFFF"/>
        </w:rPr>
        <w:t>а</w:t>
      </w:r>
      <w:r w:rsidRPr="00A62FB6">
        <w:rPr>
          <w:shd w:val="clear" w:color="auto" w:fill="FFFFFF"/>
        </w:rPr>
        <w:t xml:space="preserve">ментированных внутренними нормативными документами, обеспечивающих </w:t>
      </w:r>
      <w:r w:rsidRPr="00A62FB6">
        <w:t xml:space="preserve">недопущение коррупционных правонарушений. </w:t>
      </w:r>
    </w:p>
    <w:p w14:paraId="240A0D1F" w14:textId="77777777" w:rsidR="008A6D45" w:rsidRDefault="008A6D45" w:rsidP="00A62FB6">
      <w:r w:rsidRPr="00A62FB6">
        <w:rPr>
          <w:rStyle w:val="a3"/>
          <w:bCs/>
          <w:color w:val="auto"/>
        </w:rPr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</w:t>
      </w:r>
      <w:r>
        <w:t>е</w:t>
      </w:r>
      <w:r>
        <w:t>делах их полномочий (</w:t>
      </w:r>
      <w:hyperlink r:id="rId12" w:history="1">
        <w:r w:rsidRPr="00774554">
          <w:rPr>
            <w:rStyle w:val="a4"/>
            <w:color w:val="auto"/>
          </w:rPr>
          <w:t xml:space="preserve">пункт 2 статьи 1 </w:t>
        </w:r>
      </w:hyperlink>
      <w:r>
        <w:t xml:space="preserve">Федерального закона от 25 декабря 2008 г. </w:t>
      </w:r>
      <w:r w:rsidR="00774554">
        <w:t>№</w:t>
      </w:r>
      <w:r>
        <w:t xml:space="preserve"> 273-ФЗ </w:t>
      </w:r>
      <w:r w:rsidR="00774554">
        <w:t>«О противодействии коррупции»</w:t>
      </w:r>
      <w:r>
        <w:t>):</w:t>
      </w:r>
    </w:p>
    <w:p w14:paraId="30A61170" w14:textId="77777777" w:rsidR="008A6D45" w:rsidRDefault="008A6D45" w:rsidP="00A62FB6">
      <w:r>
        <w:t>а) по предупреждению коррупции, в том числе по выявлению и последующему устр</w:t>
      </w:r>
      <w:r>
        <w:t>а</w:t>
      </w:r>
      <w:r>
        <w:t>нению причин коррупции (профилактика коррупции);</w:t>
      </w:r>
    </w:p>
    <w:p w14:paraId="6DF7D1D9" w14:textId="77777777" w:rsidR="008A6D45" w:rsidRDefault="008A6D45" w:rsidP="00A62FB6">
      <w:r>
        <w:t>б) по выявлению, предупреждению, пресечению, раскрытию и расследованию ко</w:t>
      </w:r>
      <w:r>
        <w:t>р</w:t>
      </w:r>
      <w:r>
        <w:t>рупционных правонарушений (борьба с коррупцией);</w:t>
      </w:r>
    </w:p>
    <w:p w14:paraId="573A5BB4" w14:textId="77777777" w:rsidR="008A6D45" w:rsidRDefault="008A6D45" w:rsidP="00A62FB6">
      <w:r>
        <w:t>в) по минимизации и (или) ликвидации последствий коррупционных правонаруш</w:t>
      </w:r>
      <w:r>
        <w:t>е</w:t>
      </w:r>
      <w:r>
        <w:t>ний.</w:t>
      </w:r>
    </w:p>
    <w:p w14:paraId="74DCFB8D" w14:textId="77777777" w:rsidR="008A6D45" w:rsidRDefault="008A6D45" w:rsidP="00A62FB6">
      <w:r>
        <w:rPr>
          <w:rStyle w:val="a3"/>
          <w:bCs/>
        </w:rPr>
        <w:t>Контрагент</w:t>
      </w:r>
      <w:r>
        <w:t xml:space="preserve"> - любое российское или иностранное юридическое или физическое лицо, с которым </w:t>
      </w:r>
      <w:r w:rsidR="00774554">
        <w:t>Администрация</w:t>
      </w:r>
      <w:r>
        <w:t xml:space="preserve"> вступает в договорные отношения, за исключением трудовых о</w:t>
      </w:r>
      <w:r>
        <w:t>т</w:t>
      </w:r>
      <w:r>
        <w:t>ношений.</w:t>
      </w:r>
    </w:p>
    <w:p w14:paraId="5CAB5764" w14:textId="77777777" w:rsidR="008A6D45" w:rsidRDefault="008A6D45" w:rsidP="00A62FB6">
      <w:r>
        <w:rPr>
          <w:rStyle w:val="a3"/>
          <w:bCs/>
        </w:rPr>
        <w:t>Взятка</w:t>
      </w:r>
      <w: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</w:t>
      </w:r>
      <w:r>
        <w:t>е</w:t>
      </w:r>
      <w:r>
        <w:t>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</w:t>
      </w:r>
      <w:r>
        <w:t>з</w:t>
      </w:r>
      <w:r>
        <w:t>действие) входят в служебные полномочия должностного лица либо если оно в силу дол</w:t>
      </w:r>
      <w:r>
        <w:t>ж</w:t>
      </w:r>
      <w:r>
        <w:t>ностного положения может способствовать таким действиям (бездействию), а равно за о</w:t>
      </w:r>
      <w:r>
        <w:t>б</w:t>
      </w:r>
      <w:r>
        <w:t>щее покровительство или попустительство по службе.</w:t>
      </w:r>
    </w:p>
    <w:p w14:paraId="34448B3E" w14:textId="77777777" w:rsidR="008A6D45" w:rsidRDefault="008A6D45" w:rsidP="00A62FB6">
      <w:r>
        <w:rPr>
          <w:rStyle w:val="a3"/>
          <w:bCs/>
        </w:rPr>
        <w:t>Коммерческий подкуп</w:t>
      </w:r>
      <w:r>
        <w:t xml:space="preserve"> - 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числе когда по указанию такого лица имущество передается, или услуги имущественного характера оказываются, или имущественные права предоста</w:t>
      </w:r>
      <w:r>
        <w:t>в</w:t>
      </w:r>
      <w:r>
        <w:t>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</w:t>
      </w:r>
      <w:r>
        <w:t>у</w:t>
      </w:r>
      <w:r>
        <w:t>жебные полномочия такого лица либо если оно в силу своего служебного положения может способствовать указанным действиям (бездействию) (</w:t>
      </w:r>
      <w:hyperlink r:id="rId13" w:history="1">
        <w:r w:rsidRPr="00774554">
          <w:rPr>
            <w:rStyle w:val="a4"/>
            <w:color w:val="auto"/>
          </w:rPr>
          <w:t>часть 1 статьи 204</w:t>
        </w:r>
      </w:hyperlink>
      <w:r>
        <w:t xml:space="preserve"> Уголовного кодекса Российской Федерации).</w:t>
      </w:r>
    </w:p>
    <w:p w14:paraId="449EA34A" w14:textId="77777777" w:rsidR="008A6D45" w:rsidRDefault="008A6D45" w:rsidP="00A62FB6">
      <w:r>
        <w:rPr>
          <w:rStyle w:val="a3"/>
          <w:bCs/>
        </w:rPr>
        <w:t>Конфликт интересов</w:t>
      </w:r>
      <w:r>
        <w:t xml:space="preserve"> - ситуация, при которой личная заинтересованность (прямая или косвенная) лица, замещающего должность, замещение которой предусматривает обяза</w:t>
      </w:r>
      <w:r>
        <w:t>н</w:t>
      </w:r>
      <w:r>
        <w:t>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</w:t>
      </w:r>
      <w:r>
        <w:t>о</w:t>
      </w:r>
      <w:r>
        <w:t>стных (служебных) обязанностей (осуществление полномочий).</w:t>
      </w:r>
    </w:p>
    <w:p w14:paraId="14EB1897" w14:textId="77777777" w:rsidR="008A6D45" w:rsidRDefault="008A6D45" w:rsidP="00A62FB6">
      <w:r>
        <w:rPr>
          <w:rStyle w:val="a3"/>
          <w:bCs/>
        </w:rPr>
        <w:t xml:space="preserve">Личная заинтересованность работника (представителя </w:t>
      </w:r>
      <w:r w:rsidR="00774554" w:rsidRPr="00774554">
        <w:rPr>
          <w:b/>
        </w:rPr>
        <w:t>Администрации</w:t>
      </w:r>
      <w:r>
        <w:rPr>
          <w:rStyle w:val="a3"/>
          <w:bCs/>
        </w:rPr>
        <w:t xml:space="preserve">) </w:t>
      </w:r>
      <w:r>
        <w:t>- во</w:t>
      </w:r>
      <w:r>
        <w:t>з</w:t>
      </w:r>
      <w:r>
        <w:t>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</w:t>
      </w:r>
      <w:r>
        <w:t>ы</w:t>
      </w:r>
      <w:r>
        <w:t>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</w:t>
      </w:r>
      <w:r>
        <w:lastRenderedPageBreak/>
        <w:t>пругами детей), гражданами или организациями, с которыми данное лицо и (или) лица, состоящие с ним в близком родстве или свойстве, связаны имущественными, корпоративн</w:t>
      </w:r>
      <w:r>
        <w:t>ы</w:t>
      </w:r>
      <w:r>
        <w:t>ми или иными близкими отношениями.</w:t>
      </w:r>
    </w:p>
    <w:p w14:paraId="1A1B1001" w14:textId="77777777" w:rsidR="008A6D45" w:rsidRDefault="008A6D45" w:rsidP="00A62FB6"/>
    <w:p w14:paraId="1B41C437" w14:textId="77777777" w:rsidR="008A6D45" w:rsidRDefault="008A6D45" w:rsidP="00A62FB6">
      <w:pPr>
        <w:pStyle w:val="1"/>
        <w:spacing w:before="0" w:after="0"/>
      </w:pPr>
      <w:bookmarkStart w:id="2" w:name="sub_3"/>
      <w:r>
        <w:t>3. Основные принципы антикоррупционной деятельности организации</w:t>
      </w:r>
    </w:p>
    <w:bookmarkEnd w:id="2"/>
    <w:p w14:paraId="45114141" w14:textId="77777777" w:rsidR="008A6D45" w:rsidRDefault="008A6D45" w:rsidP="00A62FB6"/>
    <w:p w14:paraId="42013B32" w14:textId="77777777" w:rsidR="008A6D45" w:rsidRDefault="008A6D45" w:rsidP="00A62FB6">
      <w:r>
        <w:t xml:space="preserve">3.1. В соответствии со </w:t>
      </w:r>
      <w:hyperlink r:id="rId14" w:history="1">
        <w:r w:rsidRPr="00774554">
          <w:rPr>
            <w:rStyle w:val="a4"/>
            <w:color w:val="auto"/>
          </w:rPr>
          <w:t>ст. 3</w:t>
        </w:r>
      </w:hyperlink>
      <w:r>
        <w:t xml:space="preserve"> Федерального закона от 25 декабря 2008 г. </w:t>
      </w:r>
      <w:r w:rsidR="00774554">
        <w:t>№</w:t>
      </w:r>
      <w:r>
        <w:t xml:space="preserve"> 273-ФЗ </w:t>
      </w:r>
      <w:r w:rsidR="00774554">
        <w:t>«</w:t>
      </w:r>
      <w:r>
        <w:t>О противодействии коррупции</w:t>
      </w:r>
      <w:r w:rsidR="00774554">
        <w:t>»</w:t>
      </w:r>
      <w:r>
        <w:t xml:space="preserve"> противодействие коррупции в Российской Федерации основ</w:t>
      </w:r>
      <w:r>
        <w:t>ы</w:t>
      </w:r>
      <w:r>
        <w:t>вается на следующих основных принципах:</w:t>
      </w:r>
    </w:p>
    <w:p w14:paraId="4448CC2C" w14:textId="77777777" w:rsidR="008A6D45" w:rsidRDefault="008A6D45" w:rsidP="00A62FB6">
      <w:r>
        <w:t>1) признание, обеспечение и защита основных прав и свобод человека и гражданина;</w:t>
      </w:r>
    </w:p>
    <w:p w14:paraId="37CD9A1D" w14:textId="77777777" w:rsidR="008A6D45" w:rsidRDefault="008A6D45" w:rsidP="00A62FB6">
      <w:r>
        <w:t>2) законность;</w:t>
      </w:r>
    </w:p>
    <w:p w14:paraId="659E141D" w14:textId="77777777" w:rsidR="008A6D45" w:rsidRDefault="008A6D45" w:rsidP="00A62FB6">
      <w:r>
        <w:t>3) публичность и открытость деятельности государственных органов и органов мес</w:t>
      </w:r>
      <w:r>
        <w:t>т</w:t>
      </w:r>
      <w:r>
        <w:t>ного самоуправления;</w:t>
      </w:r>
    </w:p>
    <w:p w14:paraId="7C76849B" w14:textId="77777777" w:rsidR="008A6D45" w:rsidRDefault="008A6D45" w:rsidP="00A62FB6">
      <w:r>
        <w:t>4) неотвратимость ответственности за совершение коррупционных правонарушений;</w:t>
      </w:r>
    </w:p>
    <w:p w14:paraId="69CA39F9" w14:textId="77777777" w:rsidR="008A6D45" w:rsidRDefault="00774554" w:rsidP="00A62FB6">
      <w:r>
        <w:t>5)</w:t>
      </w:r>
      <w:r w:rsidR="008A6D45"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14:paraId="0E1EF57A" w14:textId="77777777" w:rsidR="008A6D45" w:rsidRDefault="008A6D45" w:rsidP="00A62FB6">
      <w:r>
        <w:t>6) приоритетное применение мер по предупреждению коррупции;</w:t>
      </w:r>
    </w:p>
    <w:p w14:paraId="54BC1200" w14:textId="77777777" w:rsidR="008A6D45" w:rsidRDefault="008A6D45" w:rsidP="00A62FB6">
      <w:r>
        <w:t>7) сотрудничество государства с институтами гражданского общества, междунаро</w:t>
      </w:r>
      <w:r>
        <w:t>д</w:t>
      </w:r>
      <w:r>
        <w:t>ными организациями и физическими лицами.</w:t>
      </w:r>
    </w:p>
    <w:p w14:paraId="4E0B6B2E" w14:textId="77777777" w:rsidR="008A6D45" w:rsidRDefault="008A6D45" w:rsidP="00A62FB6">
      <w:r>
        <w:t xml:space="preserve">3.2. Система мер противодействия коррупции в </w:t>
      </w:r>
      <w:r w:rsidR="00565CB8">
        <w:t>Администрации</w:t>
      </w:r>
      <w:r>
        <w:t xml:space="preserve"> основывается на сл</w:t>
      </w:r>
      <w:r>
        <w:t>е</w:t>
      </w:r>
      <w:r>
        <w:t>дующих принципах:</w:t>
      </w:r>
    </w:p>
    <w:p w14:paraId="271BB41B" w14:textId="77777777" w:rsidR="008A6D45" w:rsidRDefault="008A6D45" w:rsidP="00A62FB6">
      <w:r>
        <w:t xml:space="preserve">а) Принцип соответствия Антикоррупционной политики </w:t>
      </w:r>
      <w:r w:rsidR="00565CB8">
        <w:t xml:space="preserve">Администрации </w:t>
      </w:r>
      <w:r>
        <w:t>действу</w:t>
      </w:r>
      <w:r>
        <w:t>ю</w:t>
      </w:r>
      <w:r>
        <w:t>щему законодательству и общепринятым нормам: соответствие реализуемых антикоррупц</w:t>
      </w:r>
      <w:r>
        <w:t>и</w:t>
      </w:r>
      <w:r>
        <w:t xml:space="preserve">онных мероприятий </w:t>
      </w:r>
      <w:hyperlink r:id="rId15" w:history="1">
        <w:r w:rsidRPr="00774554">
          <w:rPr>
            <w:rStyle w:val="a4"/>
            <w:color w:val="auto"/>
          </w:rPr>
          <w:t>Конституции</w:t>
        </w:r>
      </w:hyperlink>
      <w:r>
        <w:t xml:space="preserve"> РФ, заключенным Российской Федерацией междунаро</w:t>
      </w:r>
      <w:r>
        <w:t>д</w:t>
      </w:r>
      <w:r>
        <w:t xml:space="preserve">ным договорам, </w:t>
      </w:r>
      <w:hyperlink r:id="rId16" w:history="1">
        <w:r w:rsidRPr="00774554">
          <w:rPr>
            <w:rStyle w:val="a4"/>
            <w:color w:val="auto"/>
          </w:rPr>
          <w:t>Федеральному закону</w:t>
        </w:r>
      </w:hyperlink>
      <w:r>
        <w:t xml:space="preserve"> от 25 декабря 2008 г. </w:t>
      </w:r>
      <w:r w:rsidR="00774554">
        <w:t>№ 273-ФЗ «О противодействии коррупции»</w:t>
      </w:r>
      <w:r>
        <w:t xml:space="preserve"> и иным нормативным правовым актам, применяемым к </w:t>
      </w:r>
      <w:r w:rsidR="00774554">
        <w:t>Администрации</w:t>
      </w:r>
      <w:r>
        <w:t>.</w:t>
      </w:r>
    </w:p>
    <w:p w14:paraId="6CD934F7" w14:textId="77777777" w:rsidR="008A6D45" w:rsidRDefault="008A6D45" w:rsidP="00A62FB6">
      <w:r>
        <w:t xml:space="preserve">б) Принцип личного примера руководства </w:t>
      </w:r>
      <w:r w:rsidR="00774554">
        <w:t>Администрации</w:t>
      </w:r>
      <w:r>
        <w:t xml:space="preserve"> руководство </w:t>
      </w:r>
      <w:r w:rsidR="00774554">
        <w:t>Администр</w:t>
      </w:r>
      <w:r w:rsidR="00774554">
        <w:t>а</w:t>
      </w:r>
      <w:r w:rsidR="00774554">
        <w:t>ции</w:t>
      </w:r>
      <w:r>
        <w:t xml:space="preserve"> должно формировать этический стандарт непримиримого отношения к любым формам и проявлениям коррупции на всех уровнях, подавая пример своим поведением.</w:t>
      </w:r>
    </w:p>
    <w:p w14:paraId="63D1DAAB" w14:textId="77777777" w:rsidR="008A6D45" w:rsidRDefault="008A6D45" w:rsidP="00A62FB6">
      <w:r>
        <w:t xml:space="preserve">в) Принцип вовлеченности работников: активное участие работников </w:t>
      </w:r>
      <w:r w:rsidR="00774554">
        <w:t>Администрации</w:t>
      </w:r>
      <w:r>
        <w:t xml:space="preserve"> независимо от должности в формировании и реализации антикоррупционных стандартов и процедур.</w:t>
      </w:r>
    </w:p>
    <w:p w14:paraId="04BEC48A" w14:textId="77777777" w:rsidR="008A6D45" w:rsidRDefault="008A6D45" w:rsidP="00A62FB6">
      <w:r>
        <w:t xml:space="preserve">г) Принцип нулевой толерантности: неприятие в </w:t>
      </w:r>
      <w:r w:rsidR="00774554">
        <w:t>Администрации</w:t>
      </w:r>
      <w:r>
        <w:t xml:space="preserve"> коррупции в любых формах и проявлениях.</w:t>
      </w:r>
    </w:p>
    <w:p w14:paraId="2586A39F" w14:textId="77777777" w:rsidR="008A6D45" w:rsidRDefault="008A6D45" w:rsidP="00A62FB6">
      <w:r>
        <w:t>д) Принцип соразмерности антикоррупционных процедур риску коррупции: разр</w:t>
      </w:r>
      <w:r>
        <w:t>а</w:t>
      </w:r>
      <w:r>
        <w:t xml:space="preserve">ботка и выполнение комплекса мероприятий, позволяющих снизить вероятность вовлечения </w:t>
      </w:r>
      <w:r w:rsidR="00774554">
        <w:t>Администрации</w:t>
      </w:r>
      <w:r>
        <w:t>, ее руководителей и работников в коррупционную деятельность, осущест</w:t>
      </w:r>
      <w:r>
        <w:t>в</w:t>
      </w:r>
      <w:r>
        <w:t>ляется с учетом степени выявленного риска.</w:t>
      </w:r>
    </w:p>
    <w:p w14:paraId="393FDB29" w14:textId="77777777" w:rsidR="008A6D45" w:rsidRDefault="008A6D45" w:rsidP="00A62FB6">
      <w:r>
        <w:t xml:space="preserve">е) Принцип периодической оценки рисков: в </w:t>
      </w:r>
      <w:r w:rsidR="00565CB8">
        <w:t>Администрации</w:t>
      </w:r>
      <w:r>
        <w:t xml:space="preserve"> на периодической осн</w:t>
      </w:r>
      <w:r>
        <w:t>о</w:t>
      </w:r>
      <w:r>
        <w:t>ве осуществляется выявление и оценка коррупционных рисков, характерных для деятельн</w:t>
      </w:r>
      <w:r>
        <w:t>о</w:t>
      </w:r>
      <w:r>
        <w:t xml:space="preserve">сти </w:t>
      </w:r>
      <w:r w:rsidR="00565CB8">
        <w:t>Администрации</w:t>
      </w:r>
      <w:r>
        <w:t xml:space="preserve"> в целом и для отдельных ее подразделений в частности.</w:t>
      </w:r>
    </w:p>
    <w:p w14:paraId="61C789E9" w14:textId="77777777" w:rsidR="008A6D45" w:rsidRDefault="008A6D45" w:rsidP="00A62FB6">
      <w:r>
        <w:t xml:space="preserve">ж) Принцип обязательности проверки контрагентов: в </w:t>
      </w:r>
      <w:r w:rsidR="00565CB8">
        <w:t>Администрации</w:t>
      </w:r>
      <w:r>
        <w:t xml:space="preserve"> на постоянной основе осуществляется проверка контрагентов на предмет их терпимости к коррупции, в том числе осуществляется проверка наличия у них собственных антикоррупционных меропри</w:t>
      </w:r>
      <w:r>
        <w:t>я</w:t>
      </w:r>
      <w:r>
        <w:t>тий или политик, их готовность соблюдать требования настоящей Политики и включать в договоры антикоррупционные условия (оговорки), а также оказывать взаимное содействие для этичного ведения бизнеса и предотвращения коррупции.</w:t>
      </w:r>
    </w:p>
    <w:p w14:paraId="3F029D91" w14:textId="77777777" w:rsidR="008A6D45" w:rsidRDefault="008A6D45" w:rsidP="00A62FB6">
      <w:r>
        <w:t xml:space="preserve">з) Принцип открытости: информирование контрагентов, партнеров и общественности о принятых в </w:t>
      </w:r>
      <w:r w:rsidR="00565CB8">
        <w:t>Администрации</w:t>
      </w:r>
      <w:r>
        <w:t xml:space="preserve"> антикоррупционных стандартах ведения деятельности.</w:t>
      </w:r>
    </w:p>
    <w:p w14:paraId="6263890F" w14:textId="77777777" w:rsidR="008A6D45" w:rsidRDefault="008A6D45" w:rsidP="00A62FB6">
      <w:r>
        <w:t>и) Принцип постоянного контроля и регулярного мониторинга: регулярное осущест</w:t>
      </w:r>
      <w:r>
        <w:t>в</w:t>
      </w:r>
      <w:r>
        <w:t>ление мониторинга эффективности внедренных антикоррупционных стандартов и процедур, а также контроля за их исполнением.</w:t>
      </w:r>
    </w:p>
    <w:p w14:paraId="1F8DE5EF" w14:textId="77777777" w:rsidR="008A6D45" w:rsidRDefault="008A6D45" w:rsidP="00A62FB6">
      <w:r>
        <w:lastRenderedPageBreak/>
        <w:t xml:space="preserve">к) Принцип ответственности и неотвратимости наказания: неотвратимость наказания для работников </w:t>
      </w:r>
      <w:r w:rsidR="00565CB8">
        <w:t>Администрации</w:t>
      </w:r>
      <w: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</w:t>
      </w:r>
      <w:r>
        <w:t>е</w:t>
      </w:r>
      <w:r>
        <w:t xml:space="preserve">нием трудовых обязанностей, а также персональная ответственность руководства </w:t>
      </w:r>
      <w:r w:rsidR="00565CB8">
        <w:t>Админис</w:t>
      </w:r>
      <w:r w:rsidR="00565CB8">
        <w:t>т</w:t>
      </w:r>
      <w:r w:rsidR="00565CB8">
        <w:t>рации</w:t>
      </w:r>
      <w:r>
        <w:t xml:space="preserve"> за реализацию внутриорганизационной антикоррупционной политики.</w:t>
      </w:r>
    </w:p>
    <w:p w14:paraId="21BAC15E" w14:textId="77777777" w:rsidR="008A6D45" w:rsidRDefault="008A6D45" w:rsidP="00A62FB6"/>
    <w:p w14:paraId="1498E7D3" w14:textId="77777777" w:rsidR="008A6D45" w:rsidRDefault="008A6D45" w:rsidP="00A62FB6">
      <w:pPr>
        <w:pStyle w:val="1"/>
        <w:spacing w:before="0" w:after="0"/>
      </w:pPr>
      <w:bookmarkStart w:id="3" w:name="sub_4"/>
      <w:r>
        <w:t>4. Область применения политики и круг лиц, попадающих под ее действие</w:t>
      </w:r>
    </w:p>
    <w:bookmarkEnd w:id="3"/>
    <w:p w14:paraId="490257BA" w14:textId="77777777" w:rsidR="008A6D45" w:rsidRDefault="008A6D45" w:rsidP="00A62FB6"/>
    <w:p w14:paraId="79EC5EBF" w14:textId="77777777" w:rsidR="008A6D45" w:rsidRDefault="008A6D45" w:rsidP="00A62FB6">
      <w:r>
        <w:t xml:space="preserve">4.1. Основным кругом лиц, попадающих под действие Политики, являются работники </w:t>
      </w:r>
      <w:r w:rsidR="00565CB8">
        <w:t>Администрации</w:t>
      </w:r>
      <w:r>
        <w:t>, находящиеся с ней в трудовых отношениях, вне зависимости от занимаемой должности и выполняемых функций.</w:t>
      </w:r>
    </w:p>
    <w:p w14:paraId="7BFBBFF7" w14:textId="77777777" w:rsidR="008A6D45" w:rsidRDefault="008A6D45" w:rsidP="00A62FB6">
      <w:r>
        <w:t xml:space="preserve">4.2. Положения настоящей Антикоррупционной политики могут распространяться на иных физических и (или) юридических лиц, с которыми </w:t>
      </w:r>
      <w:r w:rsidR="00980345">
        <w:t>Администрация</w:t>
      </w:r>
      <w:r>
        <w:t xml:space="preserve"> вступает в догово</w:t>
      </w:r>
      <w:r>
        <w:t>р</w:t>
      </w:r>
      <w:r>
        <w:t xml:space="preserve">ные отношения, в случае если это закреплено в договорах, заключаемых </w:t>
      </w:r>
      <w:r w:rsidR="00980345">
        <w:t>Администрацией</w:t>
      </w:r>
      <w:r>
        <w:t xml:space="preserve"> с такими лицами.</w:t>
      </w:r>
    </w:p>
    <w:p w14:paraId="04006D3B" w14:textId="77777777" w:rsidR="008A6D45" w:rsidRDefault="008A6D45" w:rsidP="00A62FB6"/>
    <w:p w14:paraId="1F6B25B6" w14:textId="77777777" w:rsidR="008A6D45" w:rsidRDefault="008A6D45" w:rsidP="00A62FB6">
      <w:pPr>
        <w:pStyle w:val="1"/>
        <w:spacing w:before="0" w:after="0"/>
      </w:pPr>
      <w:bookmarkStart w:id="4" w:name="sub_5"/>
      <w:r>
        <w:t>5. Должностные лица организации, ответственные за реализацию антикоррупционной политики</w:t>
      </w:r>
    </w:p>
    <w:bookmarkEnd w:id="4"/>
    <w:p w14:paraId="6C927036" w14:textId="77777777" w:rsidR="008A6D45" w:rsidRDefault="008A6D45" w:rsidP="00A62FB6"/>
    <w:p w14:paraId="48E7B131" w14:textId="77777777" w:rsidR="008A6D45" w:rsidRDefault="008A6D45" w:rsidP="00A62FB6">
      <w:r>
        <w:t xml:space="preserve">5.1. </w:t>
      </w:r>
      <w:r w:rsidR="00980345">
        <w:t>Глава</w:t>
      </w:r>
      <w:r w:rsidR="00033042">
        <w:t xml:space="preserve"> Администрации </w:t>
      </w:r>
      <w:r w:rsidR="00980345">
        <w:t xml:space="preserve"> </w:t>
      </w:r>
      <w:r w:rsidR="00646C5F">
        <w:t>Гашу</w:t>
      </w:r>
      <w:r w:rsidR="00033042">
        <w:t>нского</w:t>
      </w:r>
      <w:r w:rsidR="00980345">
        <w:t xml:space="preserve"> сельского поселения</w:t>
      </w:r>
      <w:r>
        <w:t xml:space="preserve"> </w:t>
      </w:r>
      <w:r w:rsidR="00033042">
        <w:t>Зимовниковского</w:t>
      </w:r>
      <w:r w:rsidR="00980345">
        <w:t xml:space="preserve"> района (далее по тексту- глава</w:t>
      </w:r>
      <w:r w:rsidR="00033042">
        <w:t xml:space="preserve"> администрации </w:t>
      </w:r>
      <w:r w:rsidR="00980345">
        <w:t xml:space="preserve"> поселения) </w:t>
      </w:r>
      <w:r>
        <w:t>является ответственным за орг</w:t>
      </w:r>
      <w:r>
        <w:t>а</w:t>
      </w:r>
      <w:r>
        <w:t>низацию всех мероприятий, напра</w:t>
      </w:r>
      <w:r>
        <w:t>в</w:t>
      </w:r>
      <w:r>
        <w:t xml:space="preserve">ленных на противодействие коррупции в </w:t>
      </w:r>
      <w:r w:rsidR="00980345">
        <w:t>Администрации</w:t>
      </w:r>
      <w:r>
        <w:t>.</w:t>
      </w:r>
    </w:p>
    <w:p w14:paraId="7B857C17" w14:textId="77777777" w:rsidR="008A6D45" w:rsidRDefault="008A6D45" w:rsidP="00A62FB6">
      <w:r>
        <w:t xml:space="preserve">5.2. </w:t>
      </w:r>
      <w:r w:rsidR="00980345">
        <w:t>Глава</w:t>
      </w:r>
      <w:r w:rsidR="00033042">
        <w:t xml:space="preserve"> Администрации </w:t>
      </w:r>
      <w:r w:rsidR="00980345">
        <w:t xml:space="preserve"> поселения </w:t>
      </w:r>
      <w:r>
        <w:t xml:space="preserve">исходя из установленных задач, специфики деятельности, штатной численности, организационной структуры </w:t>
      </w:r>
      <w:r w:rsidR="00980345">
        <w:t>Администрации</w:t>
      </w:r>
      <w:r>
        <w:t xml:space="preserve"> назначает лицо или нескол</w:t>
      </w:r>
      <w:r>
        <w:t>ь</w:t>
      </w:r>
      <w:r>
        <w:t>ко лиц, ответственных за реализацию Антикоррупционной политики.</w:t>
      </w:r>
    </w:p>
    <w:p w14:paraId="4AF66FA6" w14:textId="77777777" w:rsidR="008A6D45" w:rsidRDefault="008A6D45" w:rsidP="00A62FB6">
      <w:r>
        <w:t>5.3. Основные обязанности лиц, ответственных за реализацию Антикоррупционной политики:</w:t>
      </w:r>
    </w:p>
    <w:p w14:paraId="6B25FF5B" w14:textId="77777777" w:rsidR="008A6D45" w:rsidRDefault="008A6D45" w:rsidP="00A62FB6">
      <w:r>
        <w:t>- подготовка рекомендаций для принятия решений по вопросам противодействия ко</w:t>
      </w:r>
      <w:r>
        <w:t>р</w:t>
      </w:r>
      <w:r>
        <w:t xml:space="preserve">рупции в </w:t>
      </w:r>
      <w:r w:rsidR="00980345">
        <w:t>Администрации</w:t>
      </w:r>
      <w:r>
        <w:t>;</w:t>
      </w:r>
    </w:p>
    <w:p w14:paraId="2BC22DE9" w14:textId="77777777" w:rsidR="008A6D45" w:rsidRDefault="008A6D45" w:rsidP="00A62FB6">
      <w:r>
        <w:t>- подготовка предложений, направленных на устранение причин и условий, поро</w:t>
      </w:r>
      <w:r>
        <w:t>ж</w:t>
      </w:r>
      <w:r>
        <w:t xml:space="preserve">дающих риск возникновения коррупции в </w:t>
      </w:r>
      <w:r w:rsidR="00980345">
        <w:t>Администрации</w:t>
      </w:r>
      <w:r>
        <w:t>;</w:t>
      </w:r>
    </w:p>
    <w:p w14:paraId="53681431" w14:textId="77777777" w:rsidR="008A6D45" w:rsidRDefault="008A6D45" w:rsidP="00A62FB6">
      <w:r w:rsidRPr="00033042">
        <w:t xml:space="preserve">- разработка и представление на утверждение </w:t>
      </w:r>
      <w:r w:rsidR="00980345" w:rsidRPr="00033042">
        <w:t>Глав</w:t>
      </w:r>
      <w:r w:rsidR="00FD0468" w:rsidRPr="00033042">
        <w:t>е</w:t>
      </w:r>
      <w:r w:rsidR="00033042" w:rsidRPr="00033042">
        <w:t xml:space="preserve"> Администрации </w:t>
      </w:r>
      <w:r w:rsidR="00980345" w:rsidRPr="00033042">
        <w:t xml:space="preserve"> поселения </w:t>
      </w:r>
      <w:r w:rsidRPr="00033042">
        <w:t>пр</w:t>
      </w:r>
      <w:r w:rsidRPr="00033042">
        <w:t>о</w:t>
      </w:r>
      <w:r w:rsidRPr="00033042">
        <w:t>ектов локальных нормативных актов, направленных на реализацию мер по предупреждению ко</w:t>
      </w:r>
      <w:r w:rsidRPr="00033042">
        <w:t>р</w:t>
      </w:r>
      <w:r w:rsidRPr="00033042">
        <w:t>рупции;</w:t>
      </w:r>
    </w:p>
    <w:p w14:paraId="5ADB7FC1" w14:textId="77777777" w:rsidR="008A6D45" w:rsidRDefault="008A6D45" w:rsidP="00A62FB6">
      <w:r>
        <w:t>- проведение контрольных мероприятий, направленных на выявление коррупционных правонарушений работниками организации;</w:t>
      </w:r>
    </w:p>
    <w:p w14:paraId="31C0F4CB" w14:textId="77777777" w:rsidR="008A6D45" w:rsidRDefault="008A6D45" w:rsidP="00A62FB6">
      <w:r>
        <w:t>- организация проведения оценки коррупционных рисков;</w:t>
      </w:r>
    </w:p>
    <w:p w14:paraId="527BD5E1" w14:textId="77777777" w:rsidR="008A6D45" w:rsidRDefault="008A6D45" w:rsidP="00A62FB6">
      <w: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</w:t>
      </w:r>
      <w:r>
        <w:t>и</w:t>
      </w:r>
      <w:r>
        <w:t>зации или иными лицами;</w:t>
      </w:r>
    </w:p>
    <w:p w14:paraId="73C8F32D" w14:textId="77777777" w:rsidR="008A6D45" w:rsidRDefault="008A6D45" w:rsidP="00A62FB6">
      <w:r>
        <w:t>- организация работы по заполнению и рассмотрению деклараций о конфликте инт</w:t>
      </w:r>
      <w:r>
        <w:t>е</w:t>
      </w:r>
      <w:r>
        <w:t>ресов;</w:t>
      </w:r>
    </w:p>
    <w:p w14:paraId="7F25E866" w14:textId="77777777" w:rsidR="008A6D45" w:rsidRDefault="008A6D45" w:rsidP="00A62FB6">
      <w:r>
        <w:t>- организация обучающих мероприятий по вопросам профилактики и противодейс</w:t>
      </w:r>
      <w:r>
        <w:t>т</w:t>
      </w:r>
      <w:r>
        <w:t>вия коррупции и индивидуального консультирования работников;</w:t>
      </w:r>
    </w:p>
    <w:p w14:paraId="6C51965A" w14:textId="77777777" w:rsidR="008A6D45" w:rsidRDefault="008A6D45" w:rsidP="00A62FB6">
      <w: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14:paraId="1101D9EF" w14:textId="77777777" w:rsidR="008A6D45" w:rsidRDefault="008A6D45" w:rsidP="00A62FB6">
      <w: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</w:t>
      </w:r>
      <w:r>
        <w:t>п</w:t>
      </w:r>
      <w:r>
        <w:t>лений, включая оперативно-розыскные мероприятия;</w:t>
      </w:r>
    </w:p>
    <w:p w14:paraId="0F125435" w14:textId="77777777" w:rsidR="008A6D45" w:rsidRDefault="008A6D45" w:rsidP="00A62FB6">
      <w:r>
        <w:t>- организация мероприятий по вопросам профилактики и противодействия корру</w:t>
      </w:r>
      <w:r>
        <w:t>п</w:t>
      </w:r>
      <w:r>
        <w:lastRenderedPageBreak/>
        <w:t>ции;</w:t>
      </w:r>
    </w:p>
    <w:p w14:paraId="4D353970" w14:textId="77777777" w:rsidR="008A6D45" w:rsidRDefault="008A6D45" w:rsidP="00A62FB6">
      <w:r>
        <w:t>- индивидуальное консультирование работников;</w:t>
      </w:r>
    </w:p>
    <w:p w14:paraId="0DE962C5" w14:textId="77777777" w:rsidR="008A6D45" w:rsidRDefault="008A6D45" w:rsidP="00A62FB6">
      <w:r>
        <w:t>- участие в организации антикоррупционной пропаганды;</w:t>
      </w:r>
    </w:p>
    <w:p w14:paraId="4D7ED451" w14:textId="77777777" w:rsidR="008A6D45" w:rsidRDefault="008A6D45" w:rsidP="00A62FB6">
      <w:r>
        <w:t>- проведение оценки результатов антикоррупционной работы и подготовка соответс</w:t>
      </w:r>
      <w:r>
        <w:t>т</w:t>
      </w:r>
      <w:r>
        <w:t xml:space="preserve">вующих отчетных материалов для </w:t>
      </w:r>
      <w:r w:rsidR="00FD0468">
        <w:t xml:space="preserve">Главы </w:t>
      </w:r>
      <w:r w:rsidR="00033042">
        <w:t xml:space="preserve">Администрации </w:t>
      </w:r>
      <w:r w:rsidR="00FD0468">
        <w:t>поселения.</w:t>
      </w:r>
    </w:p>
    <w:p w14:paraId="15A3FC79" w14:textId="77777777" w:rsidR="008A6D45" w:rsidRDefault="008A6D45" w:rsidP="00A62FB6"/>
    <w:p w14:paraId="4F1967A7" w14:textId="77777777" w:rsidR="008A6D45" w:rsidRDefault="008A6D45" w:rsidP="00A62FB6">
      <w:pPr>
        <w:pStyle w:val="1"/>
        <w:spacing w:before="0" w:after="0"/>
      </w:pPr>
      <w:bookmarkStart w:id="5" w:name="sub_6"/>
      <w:r>
        <w:t>6. Обязанности работников и организации, связанные с предупреждением и против</w:t>
      </w:r>
      <w:r>
        <w:t>о</w:t>
      </w:r>
      <w:r>
        <w:t>действием коррупции</w:t>
      </w:r>
    </w:p>
    <w:bookmarkEnd w:id="5"/>
    <w:p w14:paraId="1CAA4644" w14:textId="77777777" w:rsidR="008A6D45" w:rsidRDefault="008A6D45" w:rsidP="00A62FB6"/>
    <w:p w14:paraId="4B5654F3" w14:textId="77777777" w:rsidR="008A6D45" w:rsidRDefault="008A6D45" w:rsidP="00A62FB6">
      <w:r>
        <w:t xml:space="preserve">6.1. Все работники вне зависимости от должности и стажа работы в </w:t>
      </w:r>
      <w:r w:rsidR="00FD0468">
        <w:t>Администрации</w:t>
      </w:r>
      <w:r>
        <w:t xml:space="preserve"> в связи с исполнением своих должностных обязанностей должны:</w:t>
      </w:r>
    </w:p>
    <w:p w14:paraId="4A05DB99" w14:textId="77777777" w:rsidR="008A6D45" w:rsidRDefault="008A6D45" w:rsidP="00A62FB6">
      <w:r>
        <w:t>- руководствоваться положениями настоящей Политики и неукоснительно соблюдать ее принципы и требования;</w:t>
      </w:r>
    </w:p>
    <w:p w14:paraId="5DC656F2" w14:textId="77777777" w:rsidR="008A6D45" w:rsidRDefault="008A6D45" w:rsidP="00A62FB6">
      <w:r>
        <w:t>- воздерживаться от совершения и (или) участия в совершении коррупционных пр</w:t>
      </w:r>
      <w:r>
        <w:t>а</w:t>
      </w:r>
      <w:r>
        <w:t xml:space="preserve">вонарушений в интересах или от имени </w:t>
      </w:r>
      <w:r w:rsidR="00FD0468">
        <w:t>Администрации</w:t>
      </w:r>
      <w:r>
        <w:t>;</w:t>
      </w:r>
    </w:p>
    <w:p w14:paraId="1D025E01" w14:textId="77777777" w:rsidR="008A6D45" w:rsidRDefault="008A6D45" w:rsidP="00A62FB6">
      <w: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</w:t>
      </w:r>
      <w:r>
        <w:t>н</w:t>
      </w:r>
      <w:r>
        <w:t xml:space="preserve">тересах или от имени </w:t>
      </w:r>
      <w:r w:rsidR="00FD0468">
        <w:t>Администрации</w:t>
      </w:r>
      <w:r>
        <w:t>;</w:t>
      </w:r>
    </w:p>
    <w:p w14:paraId="7EDD08E7" w14:textId="77777777" w:rsidR="008A6D45" w:rsidRDefault="008A6D45" w:rsidP="00A62FB6">
      <w:r>
        <w:t>- незамедлительно информировать непосредственного руководителя/лицо, ответс</w:t>
      </w:r>
      <w:r>
        <w:t>т</w:t>
      </w:r>
      <w:r>
        <w:t xml:space="preserve">венное за реализацию Антикоррупционной политики/руководство </w:t>
      </w:r>
      <w:r w:rsidR="00FD0468">
        <w:t>Администрации</w:t>
      </w:r>
      <w:r>
        <w:t xml:space="preserve"> о случаях склонения работника к совершению коррупционных правонарушений;</w:t>
      </w:r>
    </w:p>
    <w:p w14:paraId="00AB7D22" w14:textId="77777777" w:rsidR="008A6D45" w:rsidRDefault="008A6D45" w:rsidP="00A62FB6">
      <w:r>
        <w:t>- незамедлительно информировать непосредственного начальника/лицо, ответстве</w:t>
      </w:r>
      <w:r>
        <w:t>н</w:t>
      </w:r>
      <w:r>
        <w:t xml:space="preserve">ное за реализацию Антикоррупционной политики/руководство </w:t>
      </w:r>
      <w:r w:rsidR="00FD0468">
        <w:t>Администрации</w:t>
      </w:r>
      <w: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FD0468">
        <w:t>Администрации</w:t>
      </w:r>
      <w:r>
        <w:t xml:space="preserve"> или иными лицами;</w:t>
      </w:r>
    </w:p>
    <w:p w14:paraId="4DEC3487" w14:textId="77777777" w:rsidR="008A6D45" w:rsidRDefault="008A6D45" w:rsidP="00A62FB6">
      <w:r>
        <w:t>- сообщить непосредственному начальнику или иному ответственному лицу о во</w:t>
      </w:r>
      <w:r>
        <w:t>з</w:t>
      </w:r>
      <w:r>
        <w:t xml:space="preserve">можности возникновения либо возникшем </w:t>
      </w:r>
      <w:r w:rsidR="00FD0468">
        <w:t>у работника конфликте интересов.</w:t>
      </w:r>
    </w:p>
    <w:p w14:paraId="79A7FB34" w14:textId="77777777" w:rsidR="008A6D45" w:rsidRDefault="008A6D45" w:rsidP="00A62FB6"/>
    <w:p w14:paraId="3C5CEF3B" w14:textId="77777777" w:rsidR="008A6D45" w:rsidRDefault="008A6D45" w:rsidP="00A62FB6">
      <w:pPr>
        <w:pStyle w:val="1"/>
        <w:spacing w:before="0" w:after="0"/>
      </w:pPr>
      <w:bookmarkStart w:id="6" w:name="sub_7"/>
      <w:r>
        <w:t>7. Реализуемые организацией антикоррупционные мероприятия</w:t>
      </w:r>
    </w:p>
    <w:bookmarkEnd w:id="6"/>
    <w:p w14:paraId="54526F4B" w14:textId="77777777" w:rsidR="008A6D45" w:rsidRDefault="008A6D45" w:rsidP="00A62F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582"/>
      </w:tblGrid>
      <w:tr w:rsidR="008A6D45" w:rsidRPr="00A62FB6" w14:paraId="255AC845" w14:textId="77777777" w:rsidTr="00B77AD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674F" w14:textId="77777777" w:rsidR="008A6D45" w:rsidRPr="00A62FB6" w:rsidRDefault="008A6D45" w:rsidP="00A62FB6">
            <w:pPr>
              <w:pStyle w:val="a7"/>
              <w:jc w:val="center"/>
            </w:pPr>
            <w:r w:rsidRPr="00A62FB6">
              <w:t>Направление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C4472" w14:textId="77777777" w:rsidR="008A6D45" w:rsidRPr="00A62FB6" w:rsidRDefault="008A6D45" w:rsidP="00A62FB6">
            <w:pPr>
              <w:pStyle w:val="a7"/>
              <w:jc w:val="center"/>
            </w:pPr>
            <w:r w:rsidRPr="00A62FB6">
              <w:t>Мероприятие</w:t>
            </w:r>
          </w:p>
        </w:tc>
      </w:tr>
      <w:tr w:rsidR="008A6D45" w:rsidRPr="00A62FB6" w14:paraId="5852F809" w14:textId="77777777" w:rsidTr="00B77ADE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C666" w14:textId="77777777" w:rsidR="008A6D45" w:rsidRPr="00A62FB6" w:rsidRDefault="008A6D45" w:rsidP="00A62FB6">
            <w:pPr>
              <w:pStyle w:val="a8"/>
            </w:pPr>
            <w:r w:rsidRPr="00A62FB6">
              <w:t>Нормативное обеспеч</w:t>
            </w:r>
            <w:r w:rsidRPr="00A62FB6">
              <w:t>е</w:t>
            </w:r>
            <w:r w:rsidRPr="00A62FB6">
              <w:t>ние, закрепление ста</w:t>
            </w:r>
            <w:r w:rsidRPr="00A62FB6">
              <w:t>н</w:t>
            </w:r>
            <w:r w:rsidRPr="00A62FB6">
              <w:t>дартов поведения и де</w:t>
            </w:r>
            <w:r w:rsidRPr="00A62FB6">
              <w:t>к</w:t>
            </w:r>
            <w:r w:rsidRPr="00A62FB6">
              <w:t>ларация намерений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50DE5" w14:textId="77777777" w:rsidR="008A6D45" w:rsidRPr="00A62FB6" w:rsidRDefault="008A6D45" w:rsidP="00A62FB6">
            <w:pPr>
              <w:pStyle w:val="a8"/>
            </w:pPr>
            <w:r w:rsidRPr="00A62FB6">
              <w:t>Разработка и принятие кодекса этики и служебного повед</w:t>
            </w:r>
            <w:r w:rsidRPr="00A62FB6">
              <w:t>е</w:t>
            </w:r>
            <w:r w:rsidRPr="00A62FB6">
              <w:t>ния работников организации</w:t>
            </w:r>
          </w:p>
        </w:tc>
      </w:tr>
      <w:tr w:rsidR="008A6D45" w:rsidRPr="00A62FB6" w14:paraId="71AE69AD" w14:textId="77777777" w:rsidTr="00B77ADE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5634" w14:textId="77777777" w:rsidR="008A6D45" w:rsidRPr="00A62FB6" w:rsidRDefault="008A6D45" w:rsidP="00A62FB6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1AFB4" w14:textId="77777777" w:rsidR="008A6D45" w:rsidRPr="00A62FB6" w:rsidRDefault="008A6D45" w:rsidP="00A62FB6">
            <w:pPr>
              <w:pStyle w:val="a8"/>
            </w:pPr>
            <w:r w:rsidRPr="00A62FB6"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8A6D45" w:rsidRPr="00A62FB6" w14:paraId="2B3E9863" w14:textId="77777777" w:rsidTr="00B77ADE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0829" w14:textId="77777777" w:rsidR="008A6D45" w:rsidRPr="00A62FB6" w:rsidRDefault="008A6D45" w:rsidP="00A62FB6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ADF8B" w14:textId="77777777" w:rsidR="008A6D45" w:rsidRPr="00EF2E38" w:rsidRDefault="008A6D45" w:rsidP="00A62FB6">
            <w:pPr>
              <w:pStyle w:val="a8"/>
              <w:rPr>
                <w:highlight w:val="yellow"/>
              </w:rPr>
            </w:pPr>
            <w:r w:rsidRPr="00BF479C">
              <w:t xml:space="preserve">Разработка и принятие </w:t>
            </w:r>
            <w:r w:rsidR="00BF479C" w:rsidRPr="00BF479C">
              <w:t>порядка передачи подарков, получе</w:t>
            </w:r>
            <w:r w:rsidR="00BF479C" w:rsidRPr="00BF479C">
              <w:t>н</w:t>
            </w:r>
            <w:r w:rsidR="00BF479C" w:rsidRPr="00BF479C">
              <w:t>ных в связи с протокольными мероприятиями, служебными командировками и другими официальными мероприятиями</w:t>
            </w:r>
          </w:p>
        </w:tc>
      </w:tr>
      <w:tr w:rsidR="008A6D45" w:rsidRPr="00A62FB6" w14:paraId="108F8EC3" w14:textId="77777777" w:rsidTr="00B77ADE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CCFB" w14:textId="77777777" w:rsidR="008A6D45" w:rsidRPr="00A62FB6" w:rsidRDefault="008A6D45" w:rsidP="00A62FB6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C89CF" w14:textId="77777777" w:rsidR="008A6D45" w:rsidRPr="00A62FB6" w:rsidRDefault="008A6D45" w:rsidP="00A62FB6">
            <w:pPr>
              <w:pStyle w:val="a8"/>
            </w:pPr>
            <w:r w:rsidRPr="00A62FB6">
              <w:t>Введение в договоры, связанные с хозяйственной деятельн</w:t>
            </w:r>
            <w:r w:rsidRPr="00A62FB6">
              <w:t>о</w:t>
            </w:r>
            <w:r w:rsidRPr="00A62FB6">
              <w:t xml:space="preserve">стью </w:t>
            </w:r>
            <w:r w:rsidR="00FD0468" w:rsidRPr="00A62FB6">
              <w:t>Администрации</w:t>
            </w:r>
            <w:r w:rsidRPr="00A62FB6">
              <w:t>, стандартной антикоррупционной ог</w:t>
            </w:r>
            <w:r w:rsidRPr="00A62FB6">
              <w:t>о</w:t>
            </w:r>
            <w:r w:rsidRPr="00A62FB6">
              <w:t>ворки</w:t>
            </w:r>
          </w:p>
        </w:tc>
      </w:tr>
      <w:tr w:rsidR="008A6D45" w:rsidRPr="00A62FB6" w14:paraId="64B84648" w14:textId="77777777" w:rsidTr="00B77ADE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8A08" w14:textId="77777777" w:rsidR="008A6D45" w:rsidRPr="00A62FB6" w:rsidRDefault="008A6D45" w:rsidP="00A62FB6">
            <w:pPr>
              <w:pStyle w:val="a8"/>
            </w:pPr>
            <w:r w:rsidRPr="00A62FB6">
              <w:t>Разработка и введение специальных антико</w:t>
            </w:r>
            <w:r w:rsidRPr="00A62FB6">
              <w:t>р</w:t>
            </w:r>
            <w:r w:rsidRPr="00A62FB6">
              <w:t>рупционных процедур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041C7" w14:textId="77777777" w:rsidR="008A6D45" w:rsidRPr="00A62FB6" w:rsidRDefault="008A6D45" w:rsidP="00A62FB6">
            <w:pPr>
              <w:pStyle w:val="a8"/>
            </w:pPr>
            <w:r w:rsidRPr="00A62FB6">
              <w:t>Введение процедуры информирования работниками работ</w:t>
            </w:r>
            <w:r w:rsidRPr="00A62FB6">
              <w:t>о</w:t>
            </w:r>
            <w:r w:rsidRPr="00A62FB6">
              <w:t>дателя о случаях склонения их к совершению коррупцио</w:t>
            </w:r>
            <w:r w:rsidRPr="00A62FB6">
              <w:t>н</w:t>
            </w:r>
            <w:r w:rsidRPr="00A62FB6">
              <w:t>ных нарушений и порядка рассмотрения таких сообщений, включая создание доступных каналов передачи обозначе</w:t>
            </w:r>
            <w:r w:rsidRPr="00A62FB6">
              <w:t>н</w:t>
            </w:r>
            <w:r w:rsidRPr="00A62FB6">
              <w:t>ной информации (механизмов "обратной связи", телефона доверия и т. п.)</w:t>
            </w:r>
          </w:p>
        </w:tc>
      </w:tr>
      <w:tr w:rsidR="008A6D45" w:rsidRPr="00A62FB6" w14:paraId="289B5190" w14:textId="77777777" w:rsidTr="00B77AD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33F1" w14:textId="77777777" w:rsidR="008A6D45" w:rsidRPr="00A62FB6" w:rsidRDefault="008A6D45" w:rsidP="00A62FB6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E5AB9" w14:textId="77777777" w:rsidR="008A6D45" w:rsidRPr="00A62FB6" w:rsidRDefault="008A6D45" w:rsidP="00A62FB6">
            <w:pPr>
              <w:pStyle w:val="a8"/>
            </w:pPr>
            <w:r w:rsidRPr="00A62FB6">
              <w:t>Введение процедуры информирования работодателя о ста</w:t>
            </w:r>
            <w:r w:rsidRPr="00A62FB6">
              <w:t>в</w:t>
            </w:r>
            <w:r w:rsidRPr="00A62FB6">
              <w:t xml:space="preserve">шей известной работнику информации о случаях совершения коррупционных правонарушений другими работниками, </w:t>
            </w:r>
            <w:r w:rsidRPr="00A62FB6">
              <w:lastRenderedPageBreak/>
              <w:t>контрагентами организации или иными лицами и порядка рассмотрения таких сообщений, включая создание досту</w:t>
            </w:r>
            <w:r w:rsidRPr="00A62FB6">
              <w:t>п</w:t>
            </w:r>
            <w:r w:rsidRPr="00A62FB6">
              <w:t>ных каналов передачи обозначенной информации (механи</w:t>
            </w:r>
            <w:r w:rsidRPr="00A62FB6">
              <w:t>з</w:t>
            </w:r>
            <w:r w:rsidRPr="00A62FB6">
              <w:t>мов "обратной связи", телефона доверия и т. п.)</w:t>
            </w:r>
          </w:p>
        </w:tc>
      </w:tr>
      <w:tr w:rsidR="008A6D45" w:rsidRPr="00A62FB6" w14:paraId="0ED346B3" w14:textId="77777777" w:rsidTr="00B77ADE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B96E" w14:textId="77777777" w:rsidR="008A6D45" w:rsidRPr="00A62FB6" w:rsidRDefault="008A6D45" w:rsidP="00A62FB6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AB30A" w14:textId="77777777" w:rsidR="008A6D45" w:rsidRPr="00A62FB6" w:rsidRDefault="008A6D45" w:rsidP="00A62FB6">
            <w:pPr>
              <w:pStyle w:val="a8"/>
            </w:pPr>
            <w:r w:rsidRPr="00A62FB6">
              <w:t>Введение процедуры информирования работниками работ</w:t>
            </w:r>
            <w:r w:rsidRPr="00A62FB6">
              <w:t>о</w:t>
            </w:r>
            <w:r w:rsidRPr="00A62FB6">
              <w:t>дателя о возникновении конфликта интересов и порядка ур</w:t>
            </w:r>
            <w:r w:rsidRPr="00A62FB6">
              <w:t>е</w:t>
            </w:r>
            <w:r w:rsidRPr="00A62FB6">
              <w:t>гулирования выявленного конфликта интересов</w:t>
            </w:r>
          </w:p>
        </w:tc>
      </w:tr>
      <w:tr w:rsidR="008A6D45" w:rsidRPr="00A62FB6" w14:paraId="04DBE037" w14:textId="77777777" w:rsidTr="00B77ADE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001E" w14:textId="77777777" w:rsidR="008A6D45" w:rsidRPr="00A62FB6" w:rsidRDefault="008A6D45" w:rsidP="00A62FB6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D567E" w14:textId="77777777" w:rsidR="008A6D45" w:rsidRPr="00A62FB6" w:rsidRDefault="008A6D45" w:rsidP="00A62FB6">
            <w:pPr>
              <w:pStyle w:val="a8"/>
            </w:pPr>
            <w:r w:rsidRPr="00A62FB6"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8A6D45" w:rsidRPr="00A62FB6" w14:paraId="03D48EEF" w14:textId="77777777" w:rsidTr="00B77ADE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598D" w14:textId="77777777" w:rsidR="008A6D45" w:rsidRPr="00A62FB6" w:rsidRDefault="008A6D45" w:rsidP="00A62FB6">
            <w:pPr>
              <w:pStyle w:val="a8"/>
            </w:pPr>
            <w:r w:rsidRPr="00A62FB6">
              <w:t>Обучение и информир</w:t>
            </w:r>
            <w:r w:rsidRPr="00A62FB6">
              <w:t>о</w:t>
            </w:r>
            <w:r w:rsidRPr="00A62FB6">
              <w:t>вание работников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93935" w14:textId="77777777" w:rsidR="008A6D45" w:rsidRPr="00A62FB6" w:rsidRDefault="008A6D45" w:rsidP="00A62FB6">
            <w:pPr>
              <w:pStyle w:val="a8"/>
            </w:pPr>
            <w:r w:rsidRPr="00A62FB6">
              <w:t>Ежегодное ознакомление работников под роспись с норм</w:t>
            </w:r>
            <w:r w:rsidRPr="00A62FB6">
              <w:t>а</w:t>
            </w:r>
            <w:r w:rsidRPr="00A62FB6">
              <w:t>тивными документами, регламентирующими вопросы пред</w:t>
            </w:r>
            <w:r w:rsidRPr="00A62FB6">
              <w:t>у</w:t>
            </w:r>
            <w:r w:rsidRPr="00A62FB6">
              <w:t>преждения и противодействия коррупции в организации</w:t>
            </w:r>
          </w:p>
        </w:tc>
      </w:tr>
      <w:tr w:rsidR="008A6D45" w:rsidRPr="00A62FB6" w14:paraId="6CA580A6" w14:textId="77777777" w:rsidTr="00B77ADE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27CA" w14:textId="77777777" w:rsidR="008A6D45" w:rsidRPr="00A62FB6" w:rsidRDefault="008A6D45" w:rsidP="00A62FB6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F365E" w14:textId="77777777" w:rsidR="008A6D45" w:rsidRPr="00A62FB6" w:rsidRDefault="008A6D45" w:rsidP="00A62FB6">
            <w:pPr>
              <w:pStyle w:val="a8"/>
            </w:pPr>
            <w:r w:rsidRPr="00A62FB6">
              <w:t>Проведение обучающих мероприятий по вопросам проф</w:t>
            </w:r>
            <w:r w:rsidRPr="00A62FB6">
              <w:t>и</w:t>
            </w:r>
            <w:r w:rsidRPr="00A62FB6">
              <w:t>лактики и противодействия коррупции</w:t>
            </w:r>
          </w:p>
        </w:tc>
      </w:tr>
      <w:tr w:rsidR="008A6D45" w:rsidRPr="00A62FB6" w14:paraId="64CDE572" w14:textId="77777777" w:rsidTr="00B77ADE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4B9B" w14:textId="77777777" w:rsidR="008A6D45" w:rsidRPr="00A62FB6" w:rsidRDefault="008A6D45" w:rsidP="00A62FB6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230FC" w14:textId="77777777" w:rsidR="008A6D45" w:rsidRPr="00A62FB6" w:rsidRDefault="008A6D45" w:rsidP="00A62FB6">
            <w:pPr>
              <w:pStyle w:val="a8"/>
            </w:pPr>
            <w:r w:rsidRPr="00A62FB6"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8A6D45" w:rsidRPr="00A62FB6" w14:paraId="175EDA76" w14:textId="77777777" w:rsidTr="00B77ADE">
        <w:tblPrEx>
          <w:tblCellMar>
            <w:top w:w="0" w:type="dxa"/>
            <w:bottom w:w="0" w:type="dxa"/>
          </w:tblCellMar>
        </w:tblPrEx>
        <w:trPr>
          <w:trHeight w:val="1677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4591" w14:textId="77777777" w:rsidR="008A6D45" w:rsidRPr="00A62FB6" w:rsidRDefault="008A6D45" w:rsidP="00A62FB6">
            <w:pPr>
              <w:pStyle w:val="a8"/>
            </w:pPr>
            <w:r w:rsidRPr="00A62FB6">
              <w:t>Обеспечение соответс</w:t>
            </w:r>
            <w:r w:rsidRPr="00A62FB6">
              <w:t>т</w:t>
            </w:r>
            <w:r w:rsidRPr="00A62FB6">
              <w:t>вия системы внутреннего контроля и аудита орг</w:t>
            </w:r>
            <w:r w:rsidRPr="00A62FB6">
              <w:t>а</w:t>
            </w:r>
            <w:r w:rsidRPr="00A62FB6">
              <w:t>низации требованиям антикоррупционной п</w:t>
            </w:r>
            <w:r w:rsidRPr="00A62FB6">
              <w:t>о</w:t>
            </w:r>
            <w:r w:rsidRPr="00A62FB6">
              <w:t>литики организации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1AEE1" w14:textId="77777777" w:rsidR="008A6D45" w:rsidRPr="00A62FB6" w:rsidRDefault="008A6D45" w:rsidP="00A62FB6">
            <w:pPr>
              <w:pStyle w:val="a8"/>
            </w:pPr>
            <w:r w:rsidRPr="00A62FB6">
              <w:t>Осуществление регулярного контроля соблюдения внутре</w:t>
            </w:r>
            <w:r w:rsidRPr="00A62FB6">
              <w:t>н</w:t>
            </w:r>
            <w:r w:rsidRPr="00A62FB6">
              <w:t>них процедур</w:t>
            </w:r>
          </w:p>
        </w:tc>
      </w:tr>
      <w:tr w:rsidR="008A6D45" w:rsidRPr="00A62FB6" w14:paraId="73541E7A" w14:textId="77777777" w:rsidTr="00B77ADE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A9EC" w14:textId="77777777" w:rsidR="008A6D45" w:rsidRPr="00A62FB6" w:rsidRDefault="008A6D45" w:rsidP="00A62FB6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6A066" w14:textId="77777777" w:rsidR="008A6D45" w:rsidRPr="00A62FB6" w:rsidRDefault="008A6D45" w:rsidP="00A62FB6">
            <w:pPr>
              <w:pStyle w:val="a8"/>
            </w:pPr>
            <w:r w:rsidRPr="00A62FB6">
              <w:t>Осуществление регулярного контроля данных бухгалтерск</w:t>
            </w:r>
            <w:r w:rsidRPr="00A62FB6">
              <w:t>о</w:t>
            </w:r>
            <w:r w:rsidRPr="00A62FB6">
              <w:t>го учета, наличия и достоверности первичных документов бухгалтерского учета</w:t>
            </w:r>
          </w:p>
        </w:tc>
      </w:tr>
      <w:tr w:rsidR="008A6D45" w:rsidRPr="00A62FB6" w14:paraId="08AEDBB1" w14:textId="77777777" w:rsidTr="00B77ADE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1BB7" w14:textId="77777777" w:rsidR="008A6D45" w:rsidRPr="00A62FB6" w:rsidRDefault="008A6D45" w:rsidP="00A62FB6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E285B" w14:textId="77777777" w:rsidR="008A6D45" w:rsidRPr="00A62FB6" w:rsidRDefault="008A6D45" w:rsidP="00A62FB6">
            <w:pPr>
              <w:pStyle w:val="a8"/>
            </w:pPr>
            <w:r w:rsidRPr="00BF479C">
              <w:t>Осуществление регулярного контроля экономической обо</w:t>
            </w:r>
            <w:r w:rsidRPr="00BF479C">
              <w:t>с</w:t>
            </w:r>
            <w:r w:rsidRPr="00BF479C">
              <w:t>нованности расходов в сферах с высоким коррупционным риском: обмен деловыми подарками, представительские ра</w:t>
            </w:r>
            <w:r w:rsidRPr="00BF479C">
              <w:t>с</w:t>
            </w:r>
            <w:r w:rsidRPr="00BF479C">
              <w:t>ходы, благотворительные пожертвования, вознаграждения внешним консультантам</w:t>
            </w:r>
          </w:p>
        </w:tc>
      </w:tr>
      <w:tr w:rsidR="008A6D45" w:rsidRPr="00A62FB6" w14:paraId="7909B491" w14:textId="77777777" w:rsidTr="00B77AD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C45B" w14:textId="77777777" w:rsidR="008A6D45" w:rsidRPr="00A62FB6" w:rsidRDefault="008A6D45" w:rsidP="00A62FB6">
            <w:pPr>
              <w:pStyle w:val="a8"/>
            </w:pPr>
            <w:r w:rsidRPr="00A62FB6">
              <w:t>Привлечение экспертов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FB399" w14:textId="77777777" w:rsidR="008A6D45" w:rsidRPr="00BF479C" w:rsidRDefault="008A6D45" w:rsidP="00A62FB6">
            <w:pPr>
              <w:pStyle w:val="a8"/>
            </w:pPr>
            <w:r w:rsidRPr="00BF479C">
              <w:t>Периодическое проведение внешнего аудита</w:t>
            </w:r>
          </w:p>
        </w:tc>
      </w:tr>
      <w:tr w:rsidR="008A6D45" w:rsidRPr="00A62FB6" w14:paraId="1DD16DA1" w14:textId="77777777" w:rsidTr="00B77ADE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2387" w14:textId="77777777" w:rsidR="008A6D45" w:rsidRPr="00A62FB6" w:rsidRDefault="008A6D45" w:rsidP="00A62FB6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CA778" w14:textId="77777777" w:rsidR="008A6D45" w:rsidRPr="00BF479C" w:rsidRDefault="008A6D45" w:rsidP="00A62FB6">
            <w:pPr>
              <w:pStyle w:val="a8"/>
            </w:pPr>
            <w:r w:rsidRPr="00BF479C">
              <w:t>Привлечение внешних независимых экспертов при осущес</w:t>
            </w:r>
            <w:r w:rsidRPr="00BF479C">
              <w:t>т</w:t>
            </w:r>
            <w:r w:rsidRPr="00BF479C">
              <w:t xml:space="preserve">влении хозяйственной деятельности </w:t>
            </w:r>
            <w:r w:rsidR="00FF75CC" w:rsidRPr="00BF479C">
              <w:t>Администрации</w:t>
            </w:r>
            <w:r w:rsidRPr="00BF479C">
              <w:t xml:space="preserve"> и орг</w:t>
            </w:r>
            <w:r w:rsidRPr="00BF479C">
              <w:t>а</w:t>
            </w:r>
            <w:r w:rsidRPr="00BF479C">
              <w:t>низации антикоррупционных мер</w:t>
            </w:r>
          </w:p>
        </w:tc>
      </w:tr>
      <w:tr w:rsidR="008A6D45" w:rsidRPr="00A62FB6" w14:paraId="6B45D2DF" w14:textId="77777777" w:rsidTr="00B77ADE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7476" w14:textId="77777777" w:rsidR="008A6D45" w:rsidRPr="00A62FB6" w:rsidRDefault="008A6D45" w:rsidP="00A62FB6">
            <w:pPr>
              <w:pStyle w:val="a8"/>
            </w:pPr>
            <w:r w:rsidRPr="00A62FB6">
              <w:t>Оценка результатов пр</w:t>
            </w:r>
            <w:r w:rsidRPr="00A62FB6">
              <w:t>о</w:t>
            </w:r>
            <w:r w:rsidRPr="00A62FB6">
              <w:t>водимой антикоррупц</w:t>
            </w:r>
            <w:r w:rsidRPr="00A62FB6">
              <w:t>и</w:t>
            </w:r>
            <w:r w:rsidRPr="00A62FB6">
              <w:t>онной работы и распр</w:t>
            </w:r>
            <w:r w:rsidRPr="00A62FB6">
              <w:t>о</w:t>
            </w:r>
            <w:r w:rsidRPr="00A62FB6">
              <w:t>странение отчетных м</w:t>
            </w:r>
            <w:r w:rsidRPr="00A62FB6">
              <w:t>а</w:t>
            </w:r>
            <w:r w:rsidRPr="00A62FB6">
              <w:t>териалов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B8478" w14:textId="77777777" w:rsidR="008A6D45" w:rsidRPr="00A62FB6" w:rsidRDefault="008A6D45" w:rsidP="00A62FB6">
            <w:pPr>
              <w:pStyle w:val="a8"/>
            </w:pPr>
            <w:r w:rsidRPr="00A62FB6">
              <w:t>Проведение регулярной оценки результатов работы по пр</w:t>
            </w:r>
            <w:r w:rsidRPr="00A62FB6">
              <w:t>о</w:t>
            </w:r>
            <w:r w:rsidRPr="00A62FB6">
              <w:t>тиводействию коррупции</w:t>
            </w:r>
          </w:p>
        </w:tc>
      </w:tr>
      <w:tr w:rsidR="008A6D45" w:rsidRPr="00A62FB6" w14:paraId="4DF55C64" w14:textId="77777777" w:rsidTr="00B77ADE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A8B3" w14:textId="77777777" w:rsidR="008A6D45" w:rsidRPr="00A62FB6" w:rsidRDefault="008A6D45" w:rsidP="00A62FB6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FC640" w14:textId="77777777" w:rsidR="008A6D45" w:rsidRPr="00A62FB6" w:rsidRDefault="008A6D45" w:rsidP="00A62FB6">
            <w:pPr>
              <w:pStyle w:val="a8"/>
            </w:pPr>
            <w:r w:rsidRPr="00A62FB6">
              <w:t>Подготовка и распространение отчетных материалов о пр</w:t>
            </w:r>
            <w:r w:rsidRPr="00A62FB6">
              <w:t>о</w:t>
            </w:r>
            <w:r w:rsidRPr="00A62FB6">
              <w:t>водимой работе и достигнутых результатах в сфере против</w:t>
            </w:r>
            <w:r w:rsidRPr="00A62FB6">
              <w:t>о</w:t>
            </w:r>
            <w:r w:rsidRPr="00A62FB6">
              <w:t>действия коррупции</w:t>
            </w:r>
          </w:p>
        </w:tc>
      </w:tr>
    </w:tbl>
    <w:p w14:paraId="58E64BAF" w14:textId="77777777" w:rsidR="008A6D45" w:rsidRDefault="008A6D45" w:rsidP="00A62FB6"/>
    <w:p w14:paraId="15F24CDF" w14:textId="77777777" w:rsidR="008A6D45" w:rsidRDefault="008A6D45" w:rsidP="00A62FB6"/>
    <w:p w14:paraId="0B7BC7C1" w14:textId="77777777" w:rsidR="008A6D45" w:rsidRDefault="008A6D45" w:rsidP="00A62FB6">
      <w:pPr>
        <w:pStyle w:val="1"/>
        <w:spacing w:before="0" w:after="0"/>
      </w:pPr>
      <w:bookmarkStart w:id="7" w:name="sub_8"/>
      <w:r>
        <w:t>8. Внедрение стандартов поведения работников организации</w:t>
      </w:r>
    </w:p>
    <w:bookmarkEnd w:id="7"/>
    <w:p w14:paraId="26AAE831" w14:textId="77777777" w:rsidR="008A6D45" w:rsidRDefault="008A6D45" w:rsidP="00A62FB6"/>
    <w:p w14:paraId="059A78AB" w14:textId="77777777" w:rsidR="008A6D45" w:rsidRDefault="008A6D45" w:rsidP="00A62FB6">
      <w:r>
        <w:t xml:space="preserve">8.1. В целях внедрения антикоррупционных стандартов поведения среди сотрудников, в </w:t>
      </w:r>
      <w:r w:rsidR="00FF75CC">
        <w:t>Администрации</w:t>
      </w:r>
      <w:r>
        <w:t xml:space="preserve"> устанавливаются общие правила и принципы поведения работников, з</w:t>
      </w:r>
      <w:r>
        <w:t>а</w:t>
      </w:r>
      <w:r>
        <w:lastRenderedPageBreak/>
        <w:t>трагивающие этику деловых отношений и направленные на формирование этичного, добр</w:t>
      </w:r>
      <w:r>
        <w:t>о</w:t>
      </w:r>
      <w:r>
        <w:t xml:space="preserve">совестного поведения работников и </w:t>
      </w:r>
      <w:r w:rsidR="00FF75CC">
        <w:t>Администрации</w:t>
      </w:r>
      <w:r>
        <w:t xml:space="preserve"> в целом.</w:t>
      </w:r>
    </w:p>
    <w:p w14:paraId="1213FBEF" w14:textId="77777777" w:rsidR="008A6D45" w:rsidRDefault="008A6D45" w:rsidP="00A62FB6">
      <w:r>
        <w:t>Такие общие правила и принципы поведения закрепляются в Кодексе этики и сл</w:t>
      </w:r>
      <w:r>
        <w:t>у</w:t>
      </w:r>
      <w:r>
        <w:t xml:space="preserve">жебного поведения работников организации, утвержденном </w:t>
      </w:r>
      <w:r w:rsidR="00FF75CC">
        <w:t>Главой</w:t>
      </w:r>
      <w:r w:rsidR="00FD5562">
        <w:t xml:space="preserve"> Администрации </w:t>
      </w:r>
      <w:r w:rsidR="00FF75CC">
        <w:t xml:space="preserve"> посел</w:t>
      </w:r>
      <w:r w:rsidR="00FF75CC">
        <w:t>е</w:t>
      </w:r>
      <w:r w:rsidR="00FF75CC">
        <w:t>ния</w:t>
      </w:r>
      <w:r>
        <w:t>.</w:t>
      </w:r>
    </w:p>
    <w:p w14:paraId="23B4C210" w14:textId="77777777" w:rsidR="008A6D45" w:rsidRDefault="008A6D45" w:rsidP="00A62FB6"/>
    <w:p w14:paraId="6885A92A" w14:textId="77777777" w:rsidR="008A6D45" w:rsidRDefault="008A6D45" w:rsidP="00A62FB6">
      <w:pPr>
        <w:pStyle w:val="1"/>
        <w:spacing w:before="0" w:after="0"/>
      </w:pPr>
      <w:bookmarkStart w:id="8" w:name="sub_9"/>
      <w:r>
        <w:t>9. Выявление и урегулирование конфликта интересов</w:t>
      </w:r>
    </w:p>
    <w:bookmarkEnd w:id="8"/>
    <w:p w14:paraId="6AB7A9CA" w14:textId="77777777" w:rsidR="008A6D45" w:rsidRDefault="008A6D45" w:rsidP="00A62FB6"/>
    <w:p w14:paraId="22F99C0D" w14:textId="77777777" w:rsidR="008A6D45" w:rsidRDefault="008A6D45" w:rsidP="00A62FB6">
      <w:r>
        <w:t xml:space="preserve">9.1. Своевременное выявление конфликта интересов в деятельности работников </w:t>
      </w:r>
      <w:r w:rsidR="00FF75CC">
        <w:t>А</w:t>
      </w:r>
      <w:r w:rsidR="00FF75CC">
        <w:t>д</w:t>
      </w:r>
      <w:r w:rsidR="00FF75CC">
        <w:t>министрации</w:t>
      </w:r>
      <w:r>
        <w:t xml:space="preserve"> является одним из ключевых элементов предотвращения коррупционных пр</w:t>
      </w:r>
      <w:r>
        <w:t>а</w:t>
      </w:r>
      <w:r>
        <w:t>вонарушений.</w:t>
      </w:r>
    </w:p>
    <w:p w14:paraId="5CE46740" w14:textId="77777777" w:rsidR="008A6D45" w:rsidRDefault="008A6D45" w:rsidP="00A62FB6">
      <w:r>
        <w:t xml:space="preserve">В целях установления порядка выявления и урегулирования конфликтов интересов, возникающих у работников в ходе выполнения ими трудовых обязанностей, в </w:t>
      </w:r>
      <w:r w:rsidR="00FF75CC">
        <w:t>Администр</w:t>
      </w:r>
      <w:r w:rsidR="00FF75CC">
        <w:t>а</w:t>
      </w:r>
      <w:r w:rsidR="00FF75CC">
        <w:t>ции</w:t>
      </w:r>
      <w:r>
        <w:t xml:space="preserve"> утверждается Положение о конфликте интересов.</w:t>
      </w:r>
    </w:p>
    <w:p w14:paraId="4159FBDC" w14:textId="77777777" w:rsidR="008A6D45" w:rsidRDefault="008A6D45" w:rsidP="00A62FB6"/>
    <w:p w14:paraId="341FF932" w14:textId="77777777" w:rsidR="008A6D45" w:rsidRDefault="008A6D45" w:rsidP="00A62FB6">
      <w:pPr>
        <w:pStyle w:val="1"/>
        <w:spacing w:before="0" w:after="0"/>
      </w:pPr>
      <w:bookmarkStart w:id="9" w:name="sub_10"/>
      <w:r>
        <w:t>10. Правила обмена деловыми подарками и знаками делового гостеприимства</w:t>
      </w:r>
    </w:p>
    <w:bookmarkEnd w:id="9"/>
    <w:p w14:paraId="49A7B793" w14:textId="77777777" w:rsidR="008A6D45" w:rsidRDefault="008A6D45" w:rsidP="00A62FB6"/>
    <w:p w14:paraId="423A5606" w14:textId="77777777" w:rsidR="008A6D45" w:rsidRDefault="008A6D45" w:rsidP="00A62FB6">
      <w:r>
        <w:t xml:space="preserve">10.1. В целях исключения оказания влияния третьих лиц на деятельность работников </w:t>
      </w:r>
      <w:r w:rsidR="00FF75CC">
        <w:t>Администрации</w:t>
      </w:r>
      <w:r>
        <w:t xml:space="preserve"> при осуществлении ими трудовой деятельности, а также нарушения норм действующего </w:t>
      </w:r>
      <w:hyperlink r:id="rId17" w:history="1">
        <w:r w:rsidRPr="00FF75CC">
          <w:rPr>
            <w:rStyle w:val="a4"/>
            <w:color w:val="auto"/>
          </w:rPr>
          <w:t>антикоррупционного законодательства</w:t>
        </w:r>
      </w:hyperlink>
      <w:r>
        <w:t xml:space="preserve"> РФ, </w:t>
      </w:r>
      <w:r w:rsidRPr="00BF479C">
        <w:t xml:space="preserve">в </w:t>
      </w:r>
      <w:r w:rsidR="00FF75CC" w:rsidRPr="00BF479C">
        <w:t>Администрации</w:t>
      </w:r>
      <w:r w:rsidRPr="00BF479C">
        <w:t xml:space="preserve"> у</w:t>
      </w:r>
      <w:r w:rsidR="00BF479C" w:rsidRPr="00BF479C">
        <w:t>тверждае</w:t>
      </w:r>
      <w:r w:rsidRPr="00BF479C">
        <w:t xml:space="preserve">тся </w:t>
      </w:r>
      <w:r w:rsidR="00BF479C" w:rsidRPr="00BF479C">
        <w:t>Порядок передачи подарков, полученных в связи с протокольными мероприятиями, служе</w:t>
      </w:r>
      <w:r w:rsidR="00BF479C" w:rsidRPr="00BF479C">
        <w:t>б</w:t>
      </w:r>
      <w:r w:rsidR="00BF479C" w:rsidRPr="00BF479C">
        <w:t>ными командировками и другими официальными мероприятиями</w:t>
      </w:r>
      <w:r w:rsidRPr="00BF479C">
        <w:t>.</w:t>
      </w:r>
    </w:p>
    <w:p w14:paraId="5302F2EE" w14:textId="77777777" w:rsidR="008A6D45" w:rsidRDefault="008A6D45" w:rsidP="00A62FB6"/>
    <w:p w14:paraId="332E6AA1" w14:textId="77777777" w:rsidR="008A6D45" w:rsidRDefault="008A6D45" w:rsidP="00A62FB6">
      <w:pPr>
        <w:pStyle w:val="1"/>
        <w:spacing w:before="0" w:after="0"/>
      </w:pPr>
      <w:bookmarkStart w:id="10" w:name="sub_11"/>
      <w:r>
        <w:t>11. Оценка коррупционных рисков</w:t>
      </w:r>
    </w:p>
    <w:bookmarkEnd w:id="10"/>
    <w:p w14:paraId="16BD77FC" w14:textId="77777777" w:rsidR="008A6D45" w:rsidRDefault="008A6D45" w:rsidP="00A62FB6"/>
    <w:p w14:paraId="7DB0BBAF" w14:textId="77777777" w:rsidR="008A6D45" w:rsidRDefault="008A6D45" w:rsidP="00A62FB6">
      <w:r>
        <w:t>11.1. Целью оценки коррупционных рисков является определение конкретных пр</w:t>
      </w:r>
      <w:r>
        <w:t>о</w:t>
      </w:r>
      <w:r>
        <w:t xml:space="preserve">цессов и деловых операций в деятельности </w:t>
      </w:r>
      <w:r w:rsidR="00FF75CC">
        <w:t>Администрации</w:t>
      </w:r>
      <w:r>
        <w:t>, при реализации которых наиб</w:t>
      </w:r>
      <w:r>
        <w:t>о</w:t>
      </w:r>
      <w:r>
        <w:t xml:space="preserve">лее высока вероятность совершения работниками </w:t>
      </w:r>
      <w:r w:rsidR="00FF75CC">
        <w:t>Администрации</w:t>
      </w:r>
      <w:r>
        <w:t xml:space="preserve"> коррупционных правон</w:t>
      </w:r>
      <w:r>
        <w:t>а</w:t>
      </w:r>
      <w:r>
        <w:t xml:space="preserve">рушений как в целях получения личной выгоды, так и в целях получения выгоды </w:t>
      </w:r>
      <w:r w:rsidR="00FF75CC">
        <w:t>Админис</w:t>
      </w:r>
      <w:r w:rsidR="00FF75CC">
        <w:t>т</w:t>
      </w:r>
      <w:r w:rsidR="00FF75CC">
        <w:t>рацией</w:t>
      </w:r>
      <w:r>
        <w:t>.</w:t>
      </w:r>
    </w:p>
    <w:p w14:paraId="001D312C" w14:textId="77777777" w:rsidR="008A6D45" w:rsidRDefault="008A6D45" w:rsidP="00A62FB6">
      <w:r>
        <w:t>11.2. Оценка коррупционных рисков является важнейшим элементом Антикоррупц</w:t>
      </w:r>
      <w:r>
        <w:t>и</w:t>
      </w:r>
      <w:r>
        <w:t xml:space="preserve">онной политики. Она позволяет обеспечить соответствие реализуемых антикоррупционных мероприятий специфике деятельности </w:t>
      </w:r>
      <w:r w:rsidR="00FF75CC">
        <w:t>Администрации</w:t>
      </w:r>
      <w:r>
        <w:t xml:space="preserve"> и рационально использовать ресурсы, направляемые на проведение работы по профилактике коррупции.</w:t>
      </w:r>
    </w:p>
    <w:p w14:paraId="7AF41D8D" w14:textId="77777777" w:rsidR="008A6D45" w:rsidRDefault="008A6D45" w:rsidP="00A62FB6">
      <w:r>
        <w:t xml:space="preserve">11.3. Оценка коррупционных рисков проводится в </w:t>
      </w:r>
      <w:r w:rsidR="00FF75CC">
        <w:t>Администрации</w:t>
      </w:r>
      <w:r>
        <w:t xml:space="preserve"> на регулярной о</w:t>
      </w:r>
      <w:r>
        <w:t>с</w:t>
      </w:r>
      <w:r>
        <w:t>нове.</w:t>
      </w:r>
    </w:p>
    <w:p w14:paraId="021EAFC0" w14:textId="77777777" w:rsidR="008A6D45" w:rsidRDefault="008A6D45" w:rsidP="00A62FB6">
      <w:r>
        <w:t>11.4. Порядок проведения оценки коррупционных рисков:</w:t>
      </w:r>
    </w:p>
    <w:p w14:paraId="6E490E79" w14:textId="77777777" w:rsidR="008A6D45" w:rsidRDefault="008A6D45" w:rsidP="00A62FB6">
      <w:r>
        <w:t xml:space="preserve">- представить деятельность </w:t>
      </w:r>
      <w:r w:rsidR="00FF75CC">
        <w:t>Администрации</w:t>
      </w:r>
      <w:r>
        <w:t xml:space="preserve"> в виде отдельных процессов, в каждом из которых выделить составные элементы (подпроцессы);</w:t>
      </w:r>
    </w:p>
    <w:p w14:paraId="03BD1ADE" w14:textId="77777777" w:rsidR="008A6D45" w:rsidRDefault="008A6D45" w:rsidP="00A62FB6">
      <w:r>
        <w:t>- выделить "критические точки" - для каждого процесса определить те элементы (подпроцессы), при реализации которых наиболее вероятно возникновение коррупционных правонарушений.</w:t>
      </w:r>
    </w:p>
    <w:p w14:paraId="08BC7837" w14:textId="77777777" w:rsidR="008A6D45" w:rsidRDefault="008A6D45" w:rsidP="00A62FB6">
      <w:r>
        <w:t>- Для каждого подпроцесса, реализация которого связана с коррупционным риском, составить описание возможных коррупционных правонарушений, включающее:</w:t>
      </w:r>
    </w:p>
    <w:p w14:paraId="415C86FC" w14:textId="77777777" w:rsidR="008A6D45" w:rsidRDefault="008A6D45" w:rsidP="00A62FB6">
      <w:r>
        <w:t xml:space="preserve">- характеристику выгоды или преимущества, которое может быть получено </w:t>
      </w:r>
      <w:r w:rsidR="00FF75CC">
        <w:t>Админ</w:t>
      </w:r>
      <w:r w:rsidR="00FF75CC">
        <w:t>и</w:t>
      </w:r>
      <w:r w:rsidR="00FF75CC">
        <w:t>страцией</w:t>
      </w:r>
      <w:r>
        <w:t xml:space="preserve"> или ее отдельными работниками при совершении "коррупционного правонаруш</w:t>
      </w:r>
      <w:r>
        <w:t>е</w:t>
      </w:r>
      <w:r>
        <w:t>ния";</w:t>
      </w:r>
    </w:p>
    <w:p w14:paraId="15B34372" w14:textId="77777777" w:rsidR="008A6D45" w:rsidRDefault="008A6D45" w:rsidP="00A62FB6">
      <w:r>
        <w:t>- должности в организации, которые являются "ключевыми" для совершения корру</w:t>
      </w:r>
      <w:r>
        <w:t>п</w:t>
      </w:r>
      <w:r>
        <w:t xml:space="preserve">ционного правонарушения, - участие каких должностных лиц </w:t>
      </w:r>
      <w:r w:rsidR="00FF75CC">
        <w:t>Администрации</w:t>
      </w:r>
      <w:r>
        <w:t xml:space="preserve"> необходимо, чтобы совершение коррупционного правонарушения стало возможным;</w:t>
      </w:r>
    </w:p>
    <w:p w14:paraId="192F3459" w14:textId="77777777" w:rsidR="008A6D45" w:rsidRDefault="008A6D45" w:rsidP="00A62FB6">
      <w:r>
        <w:t>- вероятные формы осуществления коррупционных платежей.</w:t>
      </w:r>
    </w:p>
    <w:p w14:paraId="42F7FC32" w14:textId="77777777" w:rsidR="008A6D45" w:rsidRDefault="008A6D45" w:rsidP="00A62FB6">
      <w:r>
        <w:t>- На основании проведенного анализа подготовить "карту коррупционных рисков о</w:t>
      </w:r>
      <w:r>
        <w:t>р</w:t>
      </w:r>
      <w:r>
        <w:lastRenderedPageBreak/>
        <w:t>ганизации" - сводное описание "критических точек" и возможных коррупционных правон</w:t>
      </w:r>
      <w:r>
        <w:t>а</w:t>
      </w:r>
      <w:r>
        <w:t>рушений.</w:t>
      </w:r>
    </w:p>
    <w:p w14:paraId="3E92D70A" w14:textId="77777777" w:rsidR="008A6D45" w:rsidRDefault="008A6D45" w:rsidP="00A62FB6">
      <w:r>
        <w:t>- Сформировать перечень должностей, связанных с высоким коррупционным риском. В отношении работников, замещающих такие должности, могут быть установлены спец</w:t>
      </w:r>
      <w:r>
        <w:t>и</w:t>
      </w:r>
      <w:r>
        <w:t>альные антикоррупционные процедуры и требования, например, регулярное заполнение де</w:t>
      </w:r>
      <w:r>
        <w:t>к</w:t>
      </w:r>
      <w:r>
        <w:t>ларации о конфликте интересов.</w:t>
      </w:r>
    </w:p>
    <w:p w14:paraId="22508269" w14:textId="77777777" w:rsidR="008A6D45" w:rsidRDefault="008A6D45" w:rsidP="00A62FB6">
      <w:r>
        <w:t>- Разработать комплекс мер по устранению или минимизации коррупционных рисков. Такие меры рекомендуется разработать для каждой "критической точки". В зависимости от специфики конкретного бизнес-процесса такие меры могут включать:</w:t>
      </w:r>
    </w:p>
    <w:p w14:paraId="05A7BF94" w14:textId="77777777" w:rsidR="008A6D45" w:rsidRDefault="008A6D45" w:rsidP="00A62FB6">
      <w:r>
        <w:t>- детальную регламентацию способа и сроков совершения действий работником в "критической точке";</w:t>
      </w:r>
    </w:p>
    <w:p w14:paraId="0F6D448B" w14:textId="77777777" w:rsidR="008A6D45" w:rsidRDefault="008A6D45" w:rsidP="00A62FB6">
      <w:r>
        <w:t>- реинжиниринг функций, в том числе их перераспределение между структурными подразделениями внутри организации;</w:t>
      </w:r>
    </w:p>
    <w:p w14:paraId="6DEB4FAD" w14:textId="77777777" w:rsidR="008A6D45" w:rsidRDefault="008A6D45" w:rsidP="00A62FB6">
      <w:r>
        <w:t>- введение или расширение процессуальных форм внешнего взаимодействия работн</w:t>
      </w:r>
      <w:r>
        <w:t>и</w:t>
      </w:r>
      <w:r>
        <w:t xml:space="preserve">ков </w:t>
      </w:r>
      <w:r w:rsidR="00FD3DC1">
        <w:t>Администрации</w:t>
      </w:r>
      <w:r>
        <w:t xml:space="preserve"> (с представителями контрагентов, органов государственной власти и др.), например, использование информационных технологий в качестве приоритетного н</w:t>
      </w:r>
      <w:r>
        <w:t>а</w:t>
      </w:r>
      <w:r>
        <w:t>правления для осуществления такого взаимодействия;</w:t>
      </w:r>
    </w:p>
    <w:p w14:paraId="775C8F1D" w14:textId="77777777" w:rsidR="008A6D45" w:rsidRDefault="008A6D45" w:rsidP="00A62FB6">
      <w:r>
        <w:t>- установление дополнительных форм отчетности работников о результатах принятых решений;</w:t>
      </w:r>
    </w:p>
    <w:p w14:paraId="34EB41B3" w14:textId="77777777" w:rsidR="008A6D45" w:rsidRDefault="008A6D45" w:rsidP="00A62FB6">
      <w:r>
        <w:t>- введение ограничений, затрудняющих осуществление коррупционных платежей и т.д.</w:t>
      </w:r>
    </w:p>
    <w:p w14:paraId="404434BD" w14:textId="77777777" w:rsidR="008A6D45" w:rsidRDefault="008A6D45" w:rsidP="00A62FB6"/>
    <w:p w14:paraId="13A7FFCB" w14:textId="77777777" w:rsidR="008A6D45" w:rsidRDefault="008A6D45" w:rsidP="00A62FB6">
      <w:pPr>
        <w:pStyle w:val="1"/>
        <w:spacing w:before="0" w:after="0"/>
      </w:pPr>
      <w:bookmarkStart w:id="11" w:name="sub_12"/>
      <w:r>
        <w:t>12. Консультирование и обучение работников организации</w:t>
      </w:r>
    </w:p>
    <w:bookmarkEnd w:id="11"/>
    <w:p w14:paraId="2F0CCD03" w14:textId="77777777" w:rsidR="008A6D45" w:rsidRDefault="008A6D45" w:rsidP="00A62FB6"/>
    <w:p w14:paraId="1921C3C2" w14:textId="77777777" w:rsidR="008A6D45" w:rsidRDefault="008A6D45" w:rsidP="00A62FB6">
      <w:r>
        <w:t>12.1. При организации обучения работников по вопросам профилактики и против</w:t>
      </w:r>
      <w:r>
        <w:t>о</w:t>
      </w:r>
      <w:r>
        <w:t>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14:paraId="3F5FB0E2" w14:textId="77777777" w:rsidR="008A6D45" w:rsidRDefault="008A6D45" w:rsidP="00A62FB6">
      <w:r>
        <w:t>12.2. Цели и задачи обучения определяют тематику и форму занятий. Обучение м</w:t>
      </w:r>
      <w:r>
        <w:t>о</w:t>
      </w:r>
      <w:r>
        <w:t>жет, в частности, проводиться по следующей тематике:</w:t>
      </w:r>
    </w:p>
    <w:p w14:paraId="5511ABE9" w14:textId="77777777" w:rsidR="008A6D45" w:rsidRDefault="008A6D45" w:rsidP="00A62FB6">
      <w:r>
        <w:t>- коррупция в государственном и частном секторах экономики (теоретическая);</w:t>
      </w:r>
    </w:p>
    <w:p w14:paraId="21FCF35F" w14:textId="77777777" w:rsidR="008A6D45" w:rsidRDefault="008A6D45" w:rsidP="00A62FB6">
      <w:r>
        <w:t>- юридическая ответственность за совершение коррупционных правонарушений;</w:t>
      </w:r>
    </w:p>
    <w:p w14:paraId="0011424E" w14:textId="77777777" w:rsidR="008A6D45" w:rsidRDefault="008A6D45" w:rsidP="00A62FB6">
      <w:r>
        <w:t xml:space="preserve">- ознакомление с требованиями законодательства и внутренними документами </w:t>
      </w:r>
      <w:r w:rsidR="00FD3DC1">
        <w:t>Адм</w:t>
      </w:r>
      <w:r w:rsidR="00FD3DC1">
        <w:t>и</w:t>
      </w:r>
      <w:r w:rsidR="00FD3DC1">
        <w:t>нистрации</w:t>
      </w:r>
      <w:r>
        <w:t xml:space="preserve"> по вопросам противодействия коррупции и порядком их применения в деятельн</w:t>
      </w:r>
      <w:r>
        <w:t>о</w:t>
      </w:r>
      <w:r>
        <w:t xml:space="preserve">сти </w:t>
      </w:r>
      <w:r w:rsidR="00FD3DC1">
        <w:t xml:space="preserve">Администрации </w:t>
      </w:r>
      <w:r>
        <w:t>и (прикладная);</w:t>
      </w:r>
    </w:p>
    <w:p w14:paraId="3129660E" w14:textId="77777777" w:rsidR="008A6D45" w:rsidRDefault="008A6D45" w:rsidP="00A62FB6">
      <w:r>
        <w:t>- выявление и разрешение конфликта интересов при выполнении трудовых обязанн</w:t>
      </w:r>
      <w:r>
        <w:t>о</w:t>
      </w:r>
      <w:r>
        <w:t>стей (прикладная);</w:t>
      </w:r>
    </w:p>
    <w:p w14:paraId="1C3CF803" w14:textId="77777777" w:rsidR="008A6D45" w:rsidRDefault="008A6D45" w:rsidP="00A62FB6">
      <w:r>
        <w:t>- поведение в ситуациях коррупционного риска, в частности, в случаях вымогательс</w:t>
      </w:r>
      <w:r>
        <w:t>т</w:t>
      </w:r>
      <w:r>
        <w:t>ва взятки со стороны должностных лиц государственных и муниципальных, иных организ</w:t>
      </w:r>
      <w:r>
        <w:t>а</w:t>
      </w:r>
      <w:r>
        <w:t>ций;</w:t>
      </w:r>
    </w:p>
    <w:p w14:paraId="6A0352CB" w14:textId="77777777" w:rsidR="008A6D45" w:rsidRDefault="008A6D45" w:rsidP="00A62FB6">
      <w:r>
        <w:t>- взаимодействие с правоохранительными органами по вопросам профилактики и противодействия коррупции (прикладная).</w:t>
      </w:r>
    </w:p>
    <w:p w14:paraId="1C8C2F6F" w14:textId="77777777" w:rsidR="008A6D45" w:rsidRDefault="008A6D45" w:rsidP="00A62FB6">
      <w:r>
        <w:t>12.3. При организации обучения следует учитывать категорию обучаемых лиц. Ста</w:t>
      </w:r>
      <w:r>
        <w:t>н</w:t>
      </w:r>
      <w:r>
        <w:t xml:space="preserve">дартно выделяются следующие группы обучаемых: лица, ответственные за противодействие коррупции в организации; руководящие работники; иные работники организации. В случае возникновения проблемы формирования учебных групп в </w:t>
      </w:r>
      <w:r w:rsidR="00FD3DC1">
        <w:t>Администрации</w:t>
      </w:r>
      <w:r>
        <w:t xml:space="preserve"> обучение в гру</w:t>
      </w:r>
      <w:r>
        <w:t>п</w:t>
      </w:r>
      <w:r>
        <w:t>пах может быть заменено индивидуальным консультированием или проведением обучения совместно с другими организациями по договоренности.</w:t>
      </w:r>
    </w:p>
    <w:p w14:paraId="49046833" w14:textId="77777777" w:rsidR="008A6D45" w:rsidRDefault="008A6D45" w:rsidP="00A62FB6">
      <w:r>
        <w:t>12.4. В зависимости от времени проведения можно выделить следующие виды обуч</w:t>
      </w:r>
      <w:r>
        <w:t>е</w:t>
      </w:r>
      <w:r>
        <w:t>ния:</w:t>
      </w:r>
    </w:p>
    <w:p w14:paraId="491E532E" w14:textId="77777777" w:rsidR="008A6D45" w:rsidRDefault="008A6D45" w:rsidP="00A62FB6">
      <w:r>
        <w:t>- обучение по вопросам профилактики и противодействия коррупции непосредстве</w:t>
      </w:r>
      <w:r>
        <w:t>н</w:t>
      </w:r>
      <w:r>
        <w:t>но после приема на работу;</w:t>
      </w:r>
    </w:p>
    <w:p w14:paraId="2B69DFB5" w14:textId="77777777" w:rsidR="008A6D45" w:rsidRDefault="008A6D45" w:rsidP="00A62FB6">
      <w:r>
        <w:t>- обучение при назначении работника на иную, более высокую должность, предпол</w:t>
      </w:r>
      <w:r>
        <w:t>а</w:t>
      </w:r>
      <w:r>
        <w:lastRenderedPageBreak/>
        <w:t>гающую исполнение обязанностей, связанных с предупреждением и противодействием ко</w:t>
      </w:r>
      <w:r>
        <w:t>р</w:t>
      </w:r>
      <w:r>
        <w:t>рупции;</w:t>
      </w:r>
    </w:p>
    <w:p w14:paraId="17B7EDFC" w14:textId="77777777" w:rsidR="008A6D45" w:rsidRDefault="008A6D45" w:rsidP="00A62FB6">
      <w:r>
        <w:t xml:space="preserve">- периодическое обучение работников </w:t>
      </w:r>
      <w:r w:rsidR="00FD3DC1">
        <w:t>Администрации</w:t>
      </w:r>
      <w:r>
        <w:t xml:space="preserve"> с целью поддержания их зн</w:t>
      </w:r>
      <w:r>
        <w:t>а</w:t>
      </w:r>
      <w:r>
        <w:t>ний и навыков в сфере противодействия коррупции на должном уровне;</w:t>
      </w:r>
    </w:p>
    <w:p w14:paraId="06319E1D" w14:textId="77777777" w:rsidR="008A6D45" w:rsidRDefault="008A6D45" w:rsidP="00A62FB6">
      <w:r>
        <w:t>- дополнительное обучение в случае выявления провалов в реализации антикорру</w:t>
      </w:r>
      <w:r>
        <w:t>п</w:t>
      </w:r>
      <w:r>
        <w:t>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14:paraId="388B6F8A" w14:textId="77777777" w:rsidR="008A6D45" w:rsidRDefault="008A6D45" w:rsidP="00A62FB6">
      <w:r>
        <w:t xml:space="preserve">12.5. Консультирование по вопросам противодействия коррупции осуществляется в индивидуальном порядке. В этом случае в </w:t>
      </w:r>
      <w:r w:rsidR="00FD3DC1">
        <w:t>Администрации</w:t>
      </w:r>
      <w:r>
        <w:t xml:space="preserve"> определяются лица, ответстве</w:t>
      </w:r>
      <w:r>
        <w:t>н</w:t>
      </w:r>
      <w:r>
        <w:t>ные за проведение такого консультирования. Консультирование по частным вопросам пр</w:t>
      </w:r>
      <w:r>
        <w:t>о</w:t>
      </w:r>
      <w:r>
        <w:t>тиводействия коррупции и урегулирования конфликта интересов рекомендуется проводить в конфиденциальном порядке.</w:t>
      </w:r>
    </w:p>
    <w:p w14:paraId="5842D307" w14:textId="77777777" w:rsidR="008A6D45" w:rsidRDefault="008A6D45" w:rsidP="00A62FB6"/>
    <w:p w14:paraId="16A6A1D7" w14:textId="77777777" w:rsidR="008A6D45" w:rsidRDefault="008A6D45" w:rsidP="00A62FB6">
      <w:pPr>
        <w:pStyle w:val="1"/>
        <w:spacing w:before="0" w:after="0"/>
      </w:pPr>
      <w:bookmarkStart w:id="12" w:name="sub_13"/>
      <w:r>
        <w:t>13. Внутренний контроль и аудит</w:t>
      </w:r>
    </w:p>
    <w:bookmarkEnd w:id="12"/>
    <w:p w14:paraId="119B76F8" w14:textId="77777777" w:rsidR="008A6D45" w:rsidRDefault="008A6D45" w:rsidP="00A62FB6"/>
    <w:p w14:paraId="142FD4F9" w14:textId="77777777" w:rsidR="008A6D45" w:rsidRDefault="008A6D45" w:rsidP="00A62FB6">
      <w:r>
        <w:t xml:space="preserve">13.1. </w:t>
      </w:r>
      <w:hyperlink r:id="rId18" w:history="1">
        <w:r w:rsidRPr="00FD3DC1">
          <w:rPr>
            <w:rStyle w:val="a4"/>
            <w:color w:val="auto"/>
          </w:rPr>
          <w:t>Федеральным законом</w:t>
        </w:r>
      </w:hyperlink>
      <w:r>
        <w:t xml:space="preserve"> от 6 декабря 2011 г. </w:t>
      </w:r>
      <w:r w:rsidR="00FD3DC1">
        <w:t>№</w:t>
      </w:r>
      <w:r>
        <w:t xml:space="preserve"> 402-ФЗ </w:t>
      </w:r>
      <w:r w:rsidR="00FD3DC1">
        <w:t>«О бухгалтерском учете»</w:t>
      </w:r>
      <w:r>
        <w:t xml:space="preserve"> установлена обязанность для всех организаций осуществлять внутренний контроль хозяйс</w:t>
      </w:r>
      <w:r>
        <w:t>т</w:t>
      </w:r>
      <w:r>
        <w:t>венных операций.</w:t>
      </w:r>
    </w:p>
    <w:p w14:paraId="0A0A15E0" w14:textId="77777777" w:rsidR="008A6D45" w:rsidRDefault="008A6D45" w:rsidP="00A62FB6">
      <w:r>
        <w:t xml:space="preserve">13.2. Система внутреннего контроля </w:t>
      </w:r>
      <w:r w:rsidR="00FD3DC1">
        <w:t xml:space="preserve">Администрации </w:t>
      </w:r>
      <w:r>
        <w:t xml:space="preserve">и способствует профилактике и выявлению коррупционных правонарушений в деятельности </w:t>
      </w:r>
      <w:r w:rsidR="00FD3DC1">
        <w:t>Администрации</w:t>
      </w:r>
      <w:r>
        <w:t>. При этом на</w:t>
      </w:r>
      <w:r>
        <w:t>и</w:t>
      </w:r>
      <w:r>
        <w:t>больший интерес представляет реализация таких задач системы внутреннего контроля и а</w:t>
      </w:r>
      <w:r>
        <w:t>у</w:t>
      </w:r>
      <w:r>
        <w:t xml:space="preserve">дита, как обеспечение надежности и достоверности финансовой (бухгалтерской) отчетности </w:t>
      </w:r>
      <w:r w:rsidR="00FD3DC1">
        <w:t>Администрации</w:t>
      </w:r>
      <w:r>
        <w:t xml:space="preserve"> и обеспечение соответствия деятельности </w:t>
      </w:r>
      <w:r w:rsidR="00FD3DC1">
        <w:t>Администрации</w:t>
      </w:r>
      <w:r>
        <w:t xml:space="preserve"> требованиям нормативных правовых актов и локальных нормативных актов </w:t>
      </w:r>
      <w:r w:rsidR="00FD3DC1">
        <w:t>Администрации</w:t>
      </w:r>
      <w:r>
        <w:t>. Для этого система внутреннего контроля и аудита учитывает требования Антикоррупционной полит</w:t>
      </w:r>
      <w:r>
        <w:t>и</w:t>
      </w:r>
      <w:r>
        <w:t xml:space="preserve">ки, реализуемой </w:t>
      </w:r>
      <w:r w:rsidR="00FD3DC1">
        <w:t>Администрацией</w:t>
      </w:r>
      <w:r>
        <w:t>, в том числе:</w:t>
      </w:r>
    </w:p>
    <w:p w14:paraId="3FF5D571" w14:textId="77777777" w:rsidR="008A6D45" w:rsidRDefault="008A6D45" w:rsidP="00A62FB6">
      <w: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14:paraId="550A2A30" w14:textId="77777777" w:rsidR="008A6D45" w:rsidRDefault="008A6D45" w:rsidP="00A62FB6">
      <w:r>
        <w:t xml:space="preserve">- контроль документирования операций хозяйственной деятельности </w:t>
      </w:r>
      <w:r w:rsidR="00FD3DC1">
        <w:t>Администрации</w:t>
      </w:r>
      <w:r>
        <w:t>;</w:t>
      </w:r>
    </w:p>
    <w:p w14:paraId="020160FD" w14:textId="77777777" w:rsidR="008A6D45" w:rsidRDefault="008A6D45" w:rsidP="00A62FB6">
      <w:r>
        <w:t>- проверка экономической обоснованности осуществляемых операций в сферах ко</w:t>
      </w:r>
      <w:r>
        <w:t>р</w:t>
      </w:r>
      <w:r>
        <w:t>рупционного риска.</w:t>
      </w:r>
    </w:p>
    <w:p w14:paraId="09F26C75" w14:textId="77777777" w:rsidR="008A6D45" w:rsidRDefault="008A6D45" w:rsidP="00A62FB6">
      <w:r>
        <w:t>13.3. Контроль документирования операций хозяйственной деятельности прежде вс</w:t>
      </w:r>
      <w:r>
        <w:t>е</w:t>
      </w:r>
      <w:r>
        <w:t>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</w:t>
      </w:r>
      <w:r>
        <w:t>е</w:t>
      </w:r>
      <w:r>
        <w:t>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</w:t>
      </w:r>
      <w:r>
        <w:t>о</w:t>
      </w:r>
      <w:r>
        <w:t>сти, уничтожения документов и отчетности ранее установленного срока и т. д.</w:t>
      </w:r>
    </w:p>
    <w:p w14:paraId="34376DDE" w14:textId="77777777" w:rsidR="008A6D45" w:rsidRDefault="008A6D45" w:rsidP="00A62FB6">
      <w:r>
        <w:t>13.4.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</w:t>
      </w:r>
      <w:r>
        <w:t>и</w:t>
      </w:r>
      <w:r>
        <w:t>тельских расходов, благотворительных пожертвований, вознаграждений внешним консул</w:t>
      </w:r>
      <w:r>
        <w:t>ь</w:t>
      </w:r>
      <w:r>
        <w:t>тантам и других сфер. При этом следует обращать внимание на наличие обстоятельств - и</w:t>
      </w:r>
      <w:r>
        <w:t>н</w:t>
      </w:r>
      <w:r>
        <w:t>дикаторов неправомерных действий, например:</w:t>
      </w:r>
    </w:p>
    <w:p w14:paraId="4D7EB24F" w14:textId="77777777" w:rsidR="008A6D45" w:rsidRDefault="008A6D45" w:rsidP="00A62FB6">
      <w:r>
        <w:t>- оплата услуг, характер которых не определен либо вызывает сомнения;</w:t>
      </w:r>
    </w:p>
    <w:p w14:paraId="108B5509" w14:textId="77777777" w:rsidR="008A6D45" w:rsidRDefault="008A6D45" w:rsidP="00A62FB6">
      <w:r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</w:t>
      </w:r>
      <w:r>
        <w:t>ш</w:t>
      </w:r>
      <w:r>
        <w:t>ним консультантам, государственным или муниципальным служащим, работникам аффил</w:t>
      </w:r>
      <w:r>
        <w:t>и</w:t>
      </w:r>
      <w:r>
        <w:t>рованных лиц и контрагентов;</w:t>
      </w:r>
    </w:p>
    <w:p w14:paraId="4C49EB46" w14:textId="77777777" w:rsidR="008A6D45" w:rsidRDefault="008A6D45" w:rsidP="00A62FB6">
      <w: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14:paraId="4AD3AE53" w14:textId="77777777" w:rsidR="008A6D45" w:rsidRDefault="008A6D45" w:rsidP="00A62FB6">
      <w:r>
        <w:t>- закупки или продажи по ценам, значительно отличающимся от рыночных;</w:t>
      </w:r>
    </w:p>
    <w:p w14:paraId="35D39473" w14:textId="77777777" w:rsidR="008A6D45" w:rsidRDefault="008A6D45" w:rsidP="00A62FB6">
      <w:r>
        <w:t>- сомнительные платежи наличными.</w:t>
      </w:r>
    </w:p>
    <w:p w14:paraId="10F2C1A4" w14:textId="77777777" w:rsidR="008A6D45" w:rsidRDefault="008A6D45" w:rsidP="00A62FB6"/>
    <w:p w14:paraId="4BFB7D74" w14:textId="77777777" w:rsidR="008A6D45" w:rsidRDefault="008A6D45" w:rsidP="00A62FB6">
      <w:pPr>
        <w:pStyle w:val="1"/>
        <w:spacing w:before="0" w:after="0"/>
      </w:pPr>
      <w:bookmarkStart w:id="13" w:name="sub_14"/>
      <w:r>
        <w:lastRenderedPageBreak/>
        <w:t>14. Меры по предупреждению коррупции при взаимодействии с организациями-контрагентами и в зависимых организациях</w:t>
      </w:r>
    </w:p>
    <w:bookmarkEnd w:id="13"/>
    <w:p w14:paraId="0A08B2EC" w14:textId="77777777" w:rsidR="008A6D45" w:rsidRDefault="008A6D45" w:rsidP="00A62FB6"/>
    <w:p w14:paraId="0AC4AACE" w14:textId="77777777" w:rsidR="008A6D45" w:rsidRPr="00FA4751" w:rsidRDefault="008A6D45" w:rsidP="00A62FB6">
      <w:r w:rsidRPr="00FA4751">
        <w:t xml:space="preserve">14.1. В антикоррупционной работе </w:t>
      </w:r>
      <w:r w:rsidR="00342457" w:rsidRPr="00FA4751">
        <w:t>Администрации</w:t>
      </w:r>
      <w:r w:rsidRPr="00FA4751">
        <w:t>, осуществляемой при взаимоде</w:t>
      </w:r>
      <w:r w:rsidRPr="00FA4751">
        <w:t>й</w:t>
      </w:r>
      <w:r w:rsidRPr="00FA4751">
        <w:t>ствии с организациями-контрагентами, выделяются два направления. Первое из них закл</w:t>
      </w:r>
      <w:r w:rsidRPr="00FA4751">
        <w:t>ю</w:t>
      </w:r>
      <w:r w:rsidRPr="00FA4751">
        <w:t>чается в установлении и сохранении деловых отношений с теми организациями, которые в</w:t>
      </w:r>
      <w:r w:rsidRPr="00FA4751">
        <w:t>е</w:t>
      </w:r>
      <w:r w:rsidRPr="00FA4751">
        <w:t>дут деловые отношения в добросовестной и честной манере, заботятся о собственной реп</w:t>
      </w:r>
      <w:r w:rsidRPr="00FA4751">
        <w:t>у</w:t>
      </w:r>
      <w:r w:rsidRPr="00FA4751">
        <w:t>тации, демонстрируют поддержку высоким этическим стандартам при ведении бизнеса, ре</w:t>
      </w:r>
      <w:r w:rsidRPr="00FA4751">
        <w:t>а</w:t>
      </w:r>
      <w:r w:rsidRPr="00FA4751">
        <w:t>лизуют собственные меры по противодействию коррупции, участвуют в коллективных ант</w:t>
      </w:r>
      <w:r w:rsidRPr="00FA4751">
        <w:t>и</w:t>
      </w:r>
      <w:r w:rsidRPr="00FA4751">
        <w:t xml:space="preserve">коррупционных инициативах. В этом случае в </w:t>
      </w:r>
      <w:r w:rsidR="00342457" w:rsidRPr="00FA4751">
        <w:t>Администрации</w:t>
      </w:r>
      <w:r w:rsidRPr="00FA4751">
        <w:t xml:space="preserve"> внедряются специальные процедуры проверки контрагентов в целях снижения риска вовлечения </w:t>
      </w:r>
      <w:r w:rsidR="00342457" w:rsidRPr="00FA4751">
        <w:t>Администрации</w:t>
      </w:r>
      <w:r w:rsidRPr="00FA4751">
        <w:t xml:space="preserve"> в коррупционную деятельность и иные недобросовестные практики в ходе отношений с контрагентами. В том числе такая проверка может представлять собой сбор и анализ нах</w:t>
      </w:r>
      <w:r w:rsidRPr="00FA4751">
        <w:t>о</w:t>
      </w:r>
      <w:r w:rsidRPr="00FA4751">
        <w:t>дящихся в открытом доступе сведений о потенциальных организациях-контрагентах: их р</w:t>
      </w:r>
      <w:r w:rsidRPr="00FA4751">
        <w:t>е</w:t>
      </w:r>
      <w:r w:rsidRPr="00FA4751">
        <w:t>путации в деловых кругах, длительности деятельности на рынке, участия в коррупционных скандалах и т. п. Внимание в ходе оценки коррупционных рисков при взаимодействии с контрагентами уделяется при заключении сделок слияний и поглощений.</w:t>
      </w:r>
    </w:p>
    <w:p w14:paraId="35D9549D" w14:textId="77777777" w:rsidR="008A6D45" w:rsidRDefault="008A6D45" w:rsidP="00A62FB6">
      <w:r w:rsidRPr="00FA4751">
        <w:t>Другое направление антикоррупционной работы при взаимодействии с организаци</w:t>
      </w:r>
      <w:r w:rsidRPr="00FA4751">
        <w:t>я</w:t>
      </w:r>
      <w:r w:rsidRPr="00FA4751">
        <w:t>ми-контрагентами заключается в распространении среди организаций-контрагентов пр</w:t>
      </w:r>
      <w:r w:rsidRPr="00FA4751">
        <w:t>о</w:t>
      </w:r>
      <w:r w:rsidRPr="00FA4751">
        <w:t xml:space="preserve">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 w:rsidR="00342457" w:rsidRPr="00FA4751">
        <w:t>Администрации</w:t>
      </w:r>
      <w:r w:rsidRPr="00FA4751">
        <w:t>. Определенные пол</w:t>
      </w:r>
      <w:r w:rsidRPr="00FA4751">
        <w:t>о</w:t>
      </w:r>
      <w:r w:rsidRPr="00FA4751">
        <w:t>жения о соблюдении антикоррупционных стандартов могут включаться в договоры, закл</w:t>
      </w:r>
      <w:r w:rsidRPr="00FA4751">
        <w:t>ю</w:t>
      </w:r>
      <w:r w:rsidRPr="00FA4751">
        <w:t>чаемые с организациями-контрагентами.</w:t>
      </w:r>
    </w:p>
    <w:p w14:paraId="6D8FD237" w14:textId="77777777" w:rsidR="008A6D45" w:rsidRDefault="008A6D45" w:rsidP="00A62FB6">
      <w:r>
        <w:t>14.2. Распространение антикоррупционных программ, политик, стандартов повед</w:t>
      </w:r>
      <w:r>
        <w:t>е</w:t>
      </w:r>
      <w:r>
        <w:t xml:space="preserve">ния, процедур и правил осуществляется не только в отношении организаций-контрагентов, но и в отношении зависимых (подконтрольных) организаций. </w:t>
      </w:r>
      <w:r w:rsidR="00342457">
        <w:t>Администрация</w:t>
      </w:r>
      <w:r>
        <w:t xml:space="preserve">, в частности, обеспечивает проведение антикоррупционных мер во всех </w:t>
      </w:r>
      <w:r w:rsidR="00342457">
        <w:t>подведомственных ей муниц</w:t>
      </w:r>
      <w:r w:rsidR="00342457">
        <w:t>и</w:t>
      </w:r>
      <w:r w:rsidR="00342457">
        <w:t>пальных учреждениях</w:t>
      </w:r>
      <w:r>
        <w:t>.</w:t>
      </w:r>
    </w:p>
    <w:p w14:paraId="41807740" w14:textId="77777777" w:rsidR="008A6D45" w:rsidRDefault="008A6D45" w:rsidP="00A62FB6">
      <w:r>
        <w:t>14.3. В Организации осуществляется информирование общественности о степени внедрения и успехах в реализации антикоррупционных мер, в том числе посредством разм</w:t>
      </w:r>
      <w:r>
        <w:t>е</w:t>
      </w:r>
      <w:r>
        <w:t xml:space="preserve">щения соответствующих сведений на официальном сайте </w:t>
      </w:r>
      <w:r w:rsidR="00342457">
        <w:t>Администрации</w:t>
      </w:r>
      <w:r>
        <w:t>.</w:t>
      </w:r>
    </w:p>
    <w:p w14:paraId="786BA20C" w14:textId="77777777" w:rsidR="008A6D45" w:rsidRDefault="008A6D45" w:rsidP="00A62FB6"/>
    <w:p w14:paraId="5434915B" w14:textId="77777777" w:rsidR="008A6D45" w:rsidRDefault="008A6D45" w:rsidP="00A62FB6">
      <w:pPr>
        <w:pStyle w:val="1"/>
        <w:spacing w:before="0" w:after="0"/>
      </w:pPr>
      <w:bookmarkStart w:id="14" w:name="sub_15"/>
      <w:r>
        <w:t>15. Сотрудничество с правоохранительными органами в сфере противодействия ко</w:t>
      </w:r>
      <w:r>
        <w:t>р</w:t>
      </w:r>
      <w:r>
        <w:t>рупции</w:t>
      </w:r>
    </w:p>
    <w:bookmarkEnd w:id="14"/>
    <w:p w14:paraId="7FB93894" w14:textId="77777777" w:rsidR="008A6D45" w:rsidRDefault="008A6D45" w:rsidP="00A62FB6"/>
    <w:p w14:paraId="7FBC94E0" w14:textId="77777777" w:rsidR="008A6D45" w:rsidRDefault="008A6D45" w:rsidP="00A62FB6">
      <w:r>
        <w:t>15.1. Сотрудничество с правоохранительными органами является важным показат</w:t>
      </w:r>
      <w:r>
        <w:t>е</w:t>
      </w:r>
      <w:r>
        <w:t xml:space="preserve">лем действительной приверженности </w:t>
      </w:r>
      <w:r w:rsidR="00342457">
        <w:t>Администрации</w:t>
      </w:r>
      <w:r>
        <w:t xml:space="preserve"> декларируемым антикоррупционным стандартам поведения.</w:t>
      </w:r>
    </w:p>
    <w:p w14:paraId="00A8532F" w14:textId="77777777" w:rsidR="008A6D45" w:rsidRDefault="008A6D45" w:rsidP="00A62FB6">
      <w:r>
        <w:t xml:space="preserve">15.2. </w:t>
      </w:r>
      <w:r w:rsidR="00342457">
        <w:t>Администрация</w:t>
      </w:r>
      <w:r>
        <w:t xml:space="preserve"> принимает на себя публичное обязательство сообщать в соо</w:t>
      </w:r>
      <w:r>
        <w:t>т</w:t>
      </w:r>
      <w:r>
        <w:t>ветствующие правоохранительные органы о случаях совершения коррупционных правон</w:t>
      </w:r>
      <w:r>
        <w:t>а</w:t>
      </w:r>
      <w:r>
        <w:t xml:space="preserve">рушений, о которых </w:t>
      </w:r>
      <w:r w:rsidR="00342457">
        <w:t>Администрации</w:t>
      </w:r>
      <w:r>
        <w:t xml:space="preserve"> (работникам </w:t>
      </w:r>
      <w:r w:rsidR="00342457">
        <w:t>Администрации</w:t>
      </w:r>
      <w:r>
        <w:t>) стало известно.</w:t>
      </w:r>
    </w:p>
    <w:p w14:paraId="548BE4A6" w14:textId="77777777" w:rsidR="008A6D45" w:rsidRDefault="008A6D45" w:rsidP="00A62FB6">
      <w:r>
        <w:t>15.3. Организация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14:paraId="15CFA573" w14:textId="77777777" w:rsidR="008A6D45" w:rsidRDefault="008A6D45" w:rsidP="00A62FB6">
      <w:r>
        <w:t>15.4. Сотрудничество с правоохранительными органами также проявляется в форме:</w:t>
      </w:r>
    </w:p>
    <w:p w14:paraId="5A0AF65B" w14:textId="77777777" w:rsidR="008A6D45" w:rsidRDefault="008A6D45" w:rsidP="00A62FB6">
      <w:r>
        <w:t xml:space="preserve"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342457">
        <w:t xml:space="preserve">Администрации </w:t>
      </w:r>
      <w:r>
        <w:t>по вопросам предупреждения и противодействия коррупции;</w:t>
      </w:r>
    </w:p>
    <w:p w14:paraId="7199E922" w14:textId="77777777" w:rsidR="008A6D45" w:rsidRDefault="008A6D45" w:rsidP="00A62FB6">
      <w: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</w:t>
      </w:r>
      <w:r>
        <w:t>п</w:t>
      </w:r>
      <w:r>
        <w:t>лений, включая оперативно-розыскные мероприятия.</w:t>
      </w:r>
    </w:p>
    <w:p w14:paraId="3891A2A8" w14:textId="77777777" w:rsidR="008A6D45" w:rsidRDefault="008A6D45" w:rsidP="00A62FB6">
      <w:r>
        <w:lastRenderedPageBreak/>
        <w:t xml:space="preserve">15.5. Руководству </w:t>
      </w:r>
      <w:r w:rsidR="00342457">
        <w:t>Администрации</w:t>
      </w:r>
      <w:r>
        <w:t xml:space="preserve"> и ее сотрудникам следует оказывать поддержку в выявлении и расследовании правоохранительными органами фактов коррупции, предприн</w:t>
      </w:r>
      <w:r>
        <w:t>и</w:t>
      </w:r>
      <w:r>
        <w:t>мать необходимые меры по сохранению и передаче в правоохранительные органы докуме</w:t>
      </w:r>
      <w:r>
        <w:t>н</w:t>
      </w:r>
      <w:r>
        <w:t>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к данной раб</w:t>
      </w:r>
      <w:r>
        <w:t>о</w:t>
      </w:r>
      <w:r>
        <w:t>те привлекаются специалисты в соответствующей области права.</w:t>
      </w:r>
    </w:p>
    <w:p w14:paraId="4619D0B0" w14:textId="77777777" w:rsidR="008A6D45" w:rsidRDefault="008A6D45" w:rsidP="00A62FB6">
      <w:r>
        <w:t>Руководство и сотрудники не должны допускать вмешательства в выполнение сл</w:t>
      </w:r>
      <w:r>
        <w:t>у</w:t>
      </w:r>
      <w:r>
        <w:t>жебных обязанностей должностными лицами судебных или правоохранительных органов.</w:t>
      </w:r>
    </w:p>
    <w:p w14:paraId="6767B89E" w14:textId="77777777" w:rsidR="008A6D45" w:rsidRDefault="008A6D45" w:rsidP="00A62FB6"/>
    <w:p w14:paraId="11226695" w14:textId="77777777" w:rsidR="008A6D45" w:rsidRDefault="008A6D45" w:rsidP="00A62FB6">
      <w:pPr>
        <w:pStyle w:val="1"/>
        <w:spacing w:before="0" w:after="0"/>
      </w:pPr>
      <w:bookmarkStart w:id="15" w:name="sub_16"/>
      <w:r>
        <w:t>16. Ответственность сотрудников за несоблюдение требований антикоррупционной п</w:t>
      </w:r>
      <w:r>
        <w:t>о</w:t>
      </w:r>
      <w:r>
        <w:t>литики</w:t>
      </w:r>
    </w:p>
    <w:bookmarkEnd w:id="15"/>
    <w:p w14:paraId="6FC62C28" w14:textId="77777777" w:rsidR="008A6D45" w:rsidRDefault="008A6D45" w:rsidP="00A62FB6"/>
    <w:p w14:paraId="2098E60E" w14:textId="77777777" w:rsidR="008A6D45" w:rsidRDefault="008A6D45" w:rsidP="00A62FB6">
      <w:r>
        <w:t>16.1. Организация и все ее сотрудники должны соблюдать нормы действующего а</w:t>
      </w:r>
      <w:r>
        <w:t>н</w:t>
      </w:r>
      <w:r>
        <w:t xml:space="preserve">тикоррупционного законодательства РФ, в том числе </w:t>
      </w:r>
      <w:hyperlink r:id="rId19" w:history="1">
        <w:r w:rsidRPr="00342457">
          <w:rPr>
            <w:rStyle w:val="a4"/>
            <w:color w:val="auto"/>
          </w:rPr>
          <w:t>Уголовного кодекса</w:t>
        </w:r>
      </w:hyperlink>
      <w:r w:rsidRPr="00342457">
        <w:t xml:space="preserve"> РФ, </w:t>
      </w:r>
      <w:hyperlink r:id="rId20" w:history="1">
        <w:r w:rsidRPr="00342457">
          <w:rPr>
            <w:rStyle w:val="a4"/>
            <w:color w:val="auto"/>
          </w:rPr>
          <w:t>Кодекса</w:t>
        </w:r>
      </w:hyperlink>
      <w:r>
        <w:t xml:space="preserve"> Ро</w:t>
      </w:r>
      <w:r>
        <w:t>с</w:t>
      </w:r>
      <w:r>
        <w:t xml:space="preserve">сийской Федерации об административных правонарушениях, </w:t>
      </w:r>
      <w:hyperlink r:id="rId21" w:history="1">
        <w:r w:rsidRPr="00342457">
          <w:rPr>
            <w:rStyle w:val="a4"/>
            <w:color w:val="auto"/>
          </w:rPr>
          <w:t>Федерального закона</w:t>
        </w:r>
      </w:hyperlink>
      <w:r>
        <w:t xml:space="preserve"> от 25 д</w:t>
      </w:r>
      <w:r>
        <w:t>е</w:t>
      </w:r>
      <w:r>
        <w:t xml:space="preserve">кабря 2008 г. </w:t>
      </w:r>
      <w:r w:rsidR="00342457">
        <w:t>№</w:t>
      </w:r>
      <w:r>
        <w:t xml:space="preserve"> 273-ФЗ </w:t>
      </w:r>
      <w:r w:rsidR="00342457">
        <w:t>«О противодействии коррупции»</w:t>
      </w:r>
      <w:r>
        <w:t>.</w:t>
      </w:r>
    </w:p>
    <w:p w14:paraId="24BE73BD" w14:textId="77777777" w:rsidR="008A6D45" w:rsidRDefault="008A6D45" w:rsidP="00A62FB6">
      <w:r>
        <w:t xml:space="preserve">16.2. Все работники </w:t>
      </w:r>
      <w:r w:rsidR="00342457">
        <w:t>Администрации</w:t>
      </w:r>
      <w:r>
        <w:t xml:space="preserve"> вне зависимости от занимаемой должности несут ответственность, предусмотренную действующим законодательством РФ, за соблюдение принципов и требований настоящей Политики.</w:t>
      </w:r>
    </w:p>
    <w:p w14:paraId="396AEC88" w14:textId="77777777" w:rsidR="008A6D45" w:rsidRDefault="008A6D45" w:rsidP="00A62FB6">
      <w:r>
        <w:t>16.3. Лица, виновные в нарушении требований настоящей Политики, могут быть пр</w:t>
      </w:r>
      <w:r>
        <w:t>и</w:t>
      </w:r>
      <w:r>
        <w:t>влечены к дисциплинарной, административной, гражданско-правовой и уголовной ответс</w:t>
      </w:r>
      <w:r>
        <w:t>т</w:t>
      </w:r>
      <w:r>
        <w:t>венности.</w:t>
      </w:r>
    </w:p>
    <w:p w14:paraId="5600F333" w14:textId="77777777" w:rsidR="008A6D45" w:rsidRDefault="008A6D45" w:rsidP="00A62FB6"/>
    <w:p w14:paraId="7D7EC48A" w14:textId="77777777" w:rsidR="008A6D45" w:rsidRDefault="008A6D45" w:rsidP="00A62FB6">
      <w:pPr>
        <w:pStyle w:val="1"/>
        <w:spacing w:before="0" w:after="0"/>
      </w:pPr>
      <w:bookmarkStart w:id="16" w:name="sub_17"/>
      <w:r>
        <w:t>17. Порядок пересмотра и внесения изменений в антикоррупционную политику орг</w:t>
      </w:r>
      <w:r>
        <w:t>а</w:t>
      </w:r>
      <w:r>
        <w:t>низации</w:t>
      </w:r>
    </w:p>
    <w:bookmarkEnd w:id="16"/>
    <w:p w14:paraId="0346DA3F" w14:textId="77777777" w:rsidR="008A6D45" w:rsidRDefault="008A6D45" w:rsidP="00A62FB6"/>
    <w:p w14:paraId="502F5CF5" w14:textId="77777777" w:rsidR="008A6D45" w:rsidRDefault="008A6D45" w:rsidP="00A62FB6">
      <w:r>
        <w:t xml:space="preserve">17.1. </w:t>
      </w:r>
      <w:r w:rsidR="00EB22C1">
        <w:t>Администрация</w:t>
      </w:r>
      <w:r>
        <w:t xml:space="preserve"> осуществляет регулярный мониторинг эффективности реализ</w:t>
      </w:r>
      <w:r>
        <w:t>а</w:t>
      </w:r>
      <w:r>
        <w:t xml:space="preserve">ции Антикоррупционной политики. Должностные лица, на которые возложены функции по профилактике и противодействию коррупции, ежегодно представляют </w:t>
      </w:r>
      <w:r w:rsidR="00EB22C1">
        <w:t xml:space="preserve">Главе </w:t>
      </w:r>
      <w:r w:rsidR="00BF39F8">
        <w:t xml:space="preserve">администрации </w:t>
      </w:r>
      <w:r w:rsidR="00EB22C1">
        <w:t>поселения</w:t>
      </w:r>
      <w:r>
        <w:t xml:space="preserve"> соответствующий отчет, на основании которого в настоящую Политику могут быть вн</w:t>
      </w:r>
      <w:r>
        <w:t>е</w:t>
      </w:r>
      <w:r>
        <w:t>сены изменения и дополнения.</w:t>
      </w:r>
    </w:p>
    <w:p w14:paraId="440DF414" w14:textId="77777777" w:rsidR="00B108B1" w:rsidRDefault="008A6D45" w:rsidP="00BF39F8">
      <w:r>
        <w:t>17.2. Пересмотр принятой Антикоррупционной политики может проводиться в случае внесения соответствующих изменений в действующее законодательство РФ.</w:t>
      </w:r>
    </w:p>
    <w:p w14:paraId="66598246" w14:textId="77777777" w:rsidR="00B108B1" w:rsidRDefault="00B108B1" w:rsidP="00A62FB6">
      <w:pPr>
        <w:ind w:firstLine="0"/>
      </w:pPr>
    </w:p>
    <w:p w14:paraId="12E79D8F" w14:textId="77777777" w:rsidR="00FD5562" w:rsidRDefault="00FD5562" w:rsidP="00B108B1">
      <w:pPr>
        <w:ind w:firstLine="0"/>
        <w:jc w:val="center"/>
        <w:rPr>
          <w:b/>
          <w:sz w:val="28"/>
          <w:szCs w:val="28"/>
        </w:rPr>
      </w:pPr>
    </w:p>
    <w:p w14:paraId="5A944087" w14:textId="77777777" w:rsidR="00FD5562" w:rsidRDefault="00FD5562" w:rsidP="00B108B1">
      <w:pPr>
        <w:ind w:firstLine="0"/>
        <w:jc w:val="center"/>
        <w:rPr>
          <w:b/>
          <w:sz w:val="28"/>
          <w:szCs w:val="28"/>
        </w:rPr>
      </w:pPr>
    </w:p>
    <w:p w14:paraId="047C631F" w14:textId="77777777" w:rsidR="00B108B1" w:rsidRPr="00B108B1" w:rsidRDefault="00B108B1" w:rsidP="00B108B1">
      <w:pPr>
        <w:ind w:firstLine="0"/>
        <w:jc w:val="center"/>
        <w:rPr>
          <w:b/>
          <w:sz w:val="28"/>
          <w:szCs w:val="28"/>
        </w:rPr>
      </w:pPr>
      <w:r w:rsidRPr="00B108B1">
        <w:rPr>
          <w:b/>
          <w:sz w:val="28"/>
          <w:szCs w:val="28"/>
        </w:rPr>
        <w:t>Лист ознакомления</w:t>
      </w:r>
    </w:p>
    <w:p w14:paraId="32F35B34" w14:textId="77777777" w:rsidR="00B108B1" w:rsidRDefault="00B108B1" w:rsidP="00B108B1">
      <w:pPr>
        <w:ind w:firstLine="0"/>
        <w:jc w:val="center"/>
        <w:rPr>
          <w:sz w:val="28"/>
          <w:szCs w:val="28"/>
        </w:rPr>
      </w:pPr>
      <w:r w:rsidRPr="00B108B1">
        <w:rPr>
          <w:sz w:val="28"/>
          <w:szCs w:val="28"/>
        </w:rPr>
        <w:t xml:space="preserve">сотрудников администрации </w:t>
      </w:r>
      <w:r w:rsidR="00646C5F">
        <w:rPr>
          <w:sz w:val="28"/>
          <w:szCs w:val="28"/>
        </w:rPr>
        <w:t>Гашу</w:t>
      </w:r>
      <w:r w:rsidR="00033042">
        <w:rPr>
          <w:sz w:val="28"/>
          <w:szCs w:val="28"/>
        </w:rPr>
        <w:t>нского</w:t>
      </w:r>
      <w:r w:rsidRPr="00B108B1">
        <w:rPr>
          <w:sz w:val="28"/>
          <w:szCs w:val="28"/>
        </w:rPr>
        <w:t xml:space="preserve"> сельского поселения </w:t>
      </w:r>
    </w:p>
    <w:p w14:paraId="3CFEA38C" w14:textId="77777777" w:rsidR="00B108B1" w:rsidRDefault="00B108B1" w:rsidP="00B108B1">
      <w:pPr>
        <w:ind w:firstLine="0"/>
        <w:jc w:val="center"/>
        <w:rPr>
          <w:sz w:val="28"/>
          <w:szCs w:val="28"/>
        </w:rPr>
      </w:pPr>
      <w:r w:rsidRPr="00B108B1">
        <w:rPr>
          <w:sz w:val="28"/>
          <w:szCs w:val="28"/>
        </w:rPr>
        <w:t xml:space="preserve"> с Антикоррупционной политикой:</w:t>
      </w:r>
    </w:p>
    <w:p w14:paraId="0FD4FA8B" w14:textId="77777777" w:rsidR="00B108B1" w:rsidRPr="00BF39F8" w:rsidRDefault="00B108B1" w:rsidP="00A62FB6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4300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____________________________________</w:t>
      </w:r>
      <w:r w:rsidR="00BF39F8">
        <w:rPr>
          <w:sz w:val="28"/>
          <w:szCs w:val="28"/>
        </w:rPr>
        <w:t>_____________________________</w:t>
      </w:r>
    </w:p>
    <w:sectPr w:rsidR="00B108B1" w:rsidRPr="00BF39F8" w:rsidSect="00A62FB6">
      <w:pgSz w:w="11900" w:h="16800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FAEC" w14:textId="77777777" w:rsidR="006E6A84" w:rsidRDefault="006E6A84">
      <w:r>
        <w:separator/>
      </w:r>
    </w:p>
  </w:endnote>
  <w:endnote w:type="continuationSeparator" w:id="0">
    <w:p w14:paraId="2519D897" w14:textId="77777777" w:rsidR="006E6A84" w:rsidRDefault="006E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BDEBD" w14:textId="77777777" w:rsidR="006E6A84" w:rsidRDefault="006E6A84">
      <w:r>
        <w:separator/>
      </w:r>
    </w:p>
  </w:footnote>
  <w:footnote w:type="continuationSeparator" w:id="0">
    <w:p w14:paraId="72797293" w14:textId="77777777" w:rsidR="006E6A84" w:rsidRDefault="006E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7460"/>
    <w:multiLevelType w:val="hybridMultilevel"/>
    <w:tmpl w:val="FFFFFFFF"/>
    <w:lvl w:ilvl="0" w:tplc="E780BEF8">
      <w:start w:val="1"/>
      <w:numFmt w:val="decimal"/>
      <w:lvlText w:val="%1."/>
      <w:lvlJc w:val="left"/>
      <w:pPr>
        <w:ind w:left="1728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395206682">
    <w:abstractNumId w:val="1"/>
  </w:num>
  <w:num w:numId="2" w16cid:durableId="433334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4554"/>
    <w:rsid w:val="00033042"/>
    <w:rsid w:val="000A3906"/>
    <w:rsid w:val="00141B67"/>
    <w:rsid w:val="001817AA"/>
    <w:rsid w:val="002265FC"/>
    <w:rsid w:val="00240883"/>
    <w:rsid w:val="00283BA5"/>
    <w:rsid w:val="002915F7"/>
    <w:rsid w:val="00342457"/>
    <w:rsid w:val="003A1CDD"/>
    <w:rsid w:val="0041726A"/>
    <w:rsid w:val="004B3C90"/>
    <w:rsid w:val="00565CB8"/>
    <w:rsid w:val="005B5294"/>
    <w:rsid w:val="00646C5F"/>
    <w:rsid w:val="0066507A"/>
    <w:rsid w:val="006C19B6"/>
    <w:rsid w:val="006E6A84"/>
    <w:rsid w:val="0074537F"/>
    <w:rsid w:val="00761546"/>
    <w:rsid w:val="00774554"/>
    <w:rsid w:val="00804E87"/>
    <w:rsid w:val="008A6D45"/>
    <w:rsid w:val="008A79DB"/>
    <w:rsid w:val="008C5100"/>
    <w:rsid w:val="009020C3"/>
    <w:rsid w:val="00946C33"/>
    <w:rsid w:val="00952D10"/>
    <w:rsid w:val="00980345"/>
    <w:rsid w:val="0098796A"/>
    <w:rsid w:val="009D7CF9"/>
    <w:rsid w:val="00A473C0"/>
    <w:rsid w:val="00A62FB6"/>
    <w:rsid w:val="00B108B1"/>
    <w:rsid w:val="00B6465B"/>
    <w:rsid w:val="00B77ADE"/>
    <w:rsid w:val="00BF39F8"/>
    <w:rsid w:val="00BF479C"/>
    <w:rsid w:val="00C67776"/>
    <w:rsid w:val="00D54300"/>
    <w:rsid w:val="00D5540C"/>
    <w:rsid w:val="00D609A0"/>
    <w:rsid w:val="00D657F3"/>
    <w:rsid w:val="00DB55C1"/>
    <w:rsid w:val="00DB71EC"/>
    <w:rsid w:val="00EB22C1"/>
    <w:rsid w:val="00ED36CD"/>
    <w:rsid w:val="00EF2E38"/>
    <w:rsid w:val="00F143F7"/>
    <w:rsid w:val="00F35400"/>
    <w:rsid w:val="00FA4751"/>
    <w:rsid w:val="00FD0468"/>
    <w:rsid w:val="00FD3DC1"/>
    <w:rsid w:val="00FD5562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D0089"/>
  <w14:defaultImageDpi w14:val="0"/>
  <w15:docId w15:val="{899F1A94-238F-45A0-A5E1-0109484B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Pr>
      <w:rFonts w:ascii="Times New Roman CYR" w:hAnsi="Times New Roman CYR" w:cs="Times New Roman"/>
      <w:sz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Pr>
      <w:rFonts w:ascii="Times New Roman CYR" w:hAnsi="Times New Roman CYR" w:cs="Times New Roman"/>
      <w:sz w:val="24"/>
    </w:rPr>
  </w:style>
  <w:style w:type="paragraph" w:styleId="ae">
    <w:name w:val="Title"/>
    <w:basedOn w:val="a"/>
    <w:link w:val="af"/>
    <w:uiPriority w:val="10"/>
    <w:qFormat/>
    <w:rsid w:val="00EB22C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f0">
    <w:name w:val="List Paragraph"/>
    <w:basedOn w:val="a"/>
    <w:uiPriority w:val="34"/>
    <w:qFormat/>
    <w:rsid w:val="00EB22C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customStyle="1" w:styleId="af">
    <w:name w:val="Заголовок Знак"/>
    <w:link w:val="ae"/>
    <w:uiPriority w:val="10"/>
    <w:locked/>
    <w:rsid w:val="00EB22C1"/>
    <w:rPr>
      <w:rFonts w:ascii="Times New Roman" w:hAnsi="Times New Roman" w:cs="Times New Roman"/>
      <w:b/>
      <w:sz w:val="20"/>
    </w:rPr>
  </w:style>
  <w:style w:type="paragraph" w:styleId="af1">
    <w:name w:val="Balloon Text"/>
    <w:basedOn w:val="a"/>
    <w:link w:val="af2"/>
    <w:uiPriority w:val="99"/>
    <w:semiHidden/>
    <w:unhideWhenUsed/>
    <w:rsid w:val="006C19B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6C19B6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646C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91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499600/0" TargetMode="External"/><Relationship Id="rId13" Type="http://schemas.openxmlformats.org/officeDocument/2006/relationships/hyperlink" Target="http://internet.garant.ru/document/redirect/10108000/20401" TargetMode="External"/><Relationship Id="rId18" Type="http://schemas.openxmlformats.org/officeDocument/2006/relationships/hyperlink" Target="http://internet.garant.ru/document/redirect/70103036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64203/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2164203/102" TargetMode="External"/><Relationship Id="rId17" Type="http://schemas.openxmlformats.org/officeDocument/2006/relationships/hyperlink" Target="http://internet.garant.ru/document/redirect/12164203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64203/705" TargetMode="External"/><Relationship Id="rId20" Type="http://schemas.openxmlformats.org/officeDocument/2006/relationships/hyperlink" Target="http://internet.garant.ru/document/redirect/12125267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64203/1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0103000/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70499600/0" TargetMode="External"/><Relationship Id="rId19" Type="http://schemas.openxmlformats.org/officeDocument/2006/relationships/hyperlink" Target="http://internet.garant.ru/document/redirect/1010800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64203/133" TargetMode="External"/><Relationship Id="rId14" Type="http://schemas.openxmlformats.org/officeDocument/2006/relationships/hyperlink" Target="http://internet.garant.ru/document/redirect/12164203/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5403</Words>
  <Characters>30802</Characters>
  <Application>Microsoft Office Word</Application>
  <DocSecurity>0</DocSecurity>
  <Lines>256</Lines>
  <Paragraphs>72</Paragraphs>
  <ScaleCrop>false</ScaleCrop>
  <Company>НПП "Гарант-Сервис"</Company>
  <LinksUpToDate>false</LinksUpToDate>
  <CharactersWithSpaces>36133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q</cp:lastModifiedBy>
  <cp:revision>2</cp:revision>
  <cp:lastPrinted>2022-03-17T06:08:00Z</cp:lastPrinted>
  <dcterms:created xsi:type="dcterms:W3CDTF">2023-06-23T14:00:00Z</dcterms:created>
  <dcterms:modified xsi:type="dcterms:W3CDTF">2023-06-23T14:00:00Z</dcterms:modified>
</cp:coreProperties>
</file>