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FA" w:rsidRDefault="003E3FFA" w:rsidP="009F3471">
      <w:pPr>
        <w:tabs>
          <w:tab w:val="left" w:pos="388"/>
          <w:tab w:val="left" w:pos="71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                         </w:t>
      </w:r>
      <w:r w:rsidR="000C42F1">
        <w:rPr>
          <w:b/>
          <w:sz w:val="32"/>
          <w:szCs w:val="32"/>
        </w:rPr>
        <w:t xml:space="preserve">    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675640" cy="914400"/>
            <wp:effectExtent l="19050" t="0" r="0" b="0"/>
            <wp:docPr id="1" name="Рисунок 1" descr="Гашунское СП Вариант Герб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шунское СП Вариант Герба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471">
        <w:rPr>
          <w:noProof/>
        </w:rPr>
        <w:tab/>
      </w:r>
      <w:r w:rsidR="009F3471" w:rsidRPr="009F3471">
        <w:rPr>
          <w:b/>
          <w:noProof/>
          <w:sz w:val="28"/>
          <w:szCs w:val="28"/>
        </w:rPr>
        <w:t>проект</w:t>
      </w:r>
    </w:p>
    <w:p w:rsidR="003E3FFA" w:rsidRDefault="003E3FFA" w:rsidP="003E3FFA">
      <w:pPr>
        <w:tabs>
          <w:tab w:val="left" w:pos="388"/>
          <w:tab w:val="right" w:pos="9639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0C42F1">
        <w:rPr>
          <w:b/>
          <w:sz w:val="32"/>
          <w:szCs w:val="32"/>
        </w:rPr>
        <w:t xml:space="preserve"> </w:t>
      </w:r>
      <w:r w:rsidR="00B971E1" w:rsidRPr="003E3FFA">
        <w:rPr>
          <w:sz w:val="32"/>
          <w:szCs w:val="32"/>
        </w:rPr>
        <w:t xml:space="preserve">Ростовская область </w:t>
      </w:r>
      <w:r w:rsidR="000C42F1" w:rsidRPr="003E3FFA">
        <w:rPr>
          <w:sz w:val="32"/>
          <w:szCs w:val="32"/>
        </w:rPr>
        <w:t xml:space="preserve">  </w:t>
      </w:r>
    </w:p>
    <w:p w:rsidR="00B971E1" w:rsidRPr="003E3FFA" w:rsidRDefault="000C42F1" w:rsidP="003E3FFA">
      <w:pPr>
        <w:tabs>
          <w:tab w:val="left" w:pos="388"/>
          <w:tab w:val="right" w:pos="9639"/>
        </w:tabs>
        <w:rPr>
          <w:sz w:val="32"/>
          <w:szCs w:val="32"/>
        </w:rPr>
      </w:pPr>
      <w:r w:rsidRPr="003E3FFA">
        <w:rPr>
          <w:sz w:val="32"/>
          <w:szCs w:val="32"/>
        </w:rPr>
        <w:t xml:space="preserve">                           </w:t>
      </w:r>
      <w:r w:rsidR="003E3FFA">
        <w:rPr>
          <w:sz w:val="32"/>
          <w:szCs w:val="32"/>
        </w:rPr>
        <w:t xml:space="preserve">            </w:t>
      </w:r>
      <w:r w:rsidR="00B971E1" w:rsidRPr="003E3FFA">
        <w:rPr>
          <w:sz w:val="32"/>
          <w:szCs w:val="32"/>
        </w:rPr>
        <w:t>Зимовниковский район</w:t>
      </w:r>
    </w:p>
    <w:p w:rsidR="00B971E1" w:rsidRPr="003E3FFA" w:rsidRDefault="0012677B" w:rsidP="00B971E1">
      <w:pPr>
        <w:jc w:val="center"/>
        <w:rPr>
          <w:sz w:val="28"/>
          <w:szCs w:val="28"/>
        </w:rPr>
      </w:pPr>
      <w:r w:rsidRPr="003E3FFA">
        <w:rPr>
          <w:sz w:val="28"/>
          <w:szCs w:val="28"/>
        </w:rPr>
        <w:t xml:space="preserve">Администрация </w:t>
      </w:r>
      <w:r w:rsidR="003E3FFA">
        <w:rPr>
          <w:sz w:val="28"/>
          <w:szCs w:val="28"/>
        </w:rPr>
        <w:t>Гашунского</w:t>
      </w:r>
      <w:r w:rsidR="00B971E1" w:rsidRPr="003E3FFA">
        <w:rPr>
          <w:sz w:val="28"/>
          <w:szCs w:val="28"/>
        </w:rPr>
        <w:t xml:space="preserve"> </w:t>
      </w:r>
    </w:p>
    <w:p w:rsidR="00B971E1" w:rsidRPr="003E3FFA" w:rsidRDefault="0012677B" w:rsidP="00B971E1">
      <w:pPr>
        <w:jc w:val="center"/>
        <w:rPr>
          <w:sz w:val="28"/>
          <w:szCs w:val="28"/>
        </w:rPr>
      </w:pPr>
      <w:r w:rsidRPr="003E3FFA">
        <w:rPr>
          <w:sz w:val="28"/>
          <w:szCs w:val="28"/>
        </w:rPr>
        <w:t>сельского поселения</w:t>
      </w:r>
    </w:p>
    <w:p w:rsidR="00B971E1" w:rsidRPr="003E3FFA" w:rsidRDefault="00B971E1" w:rsidP="00B971E1">
      <w:pPr>
        <w:jc w:val="center"/>
        <w:rPr>
          <w:sz w:val="28"/>
          <w:szCs w:val="28"/>
        </w:rPr>
      </w:pPr>
      <w:bookmarkStart w:id="0" w:name="_GoBack"/>
      <w:bookmarkEnd w:id="0"/>
    </w:p>
    <w:p w:rsidR="00B971E1" w:rsidRPr="003E3FFA" w:rsidRDefault="00B971E1" w:rsidP="00B971E1">
      <w:pPr>
        <w:jc w:val="center"/>
        <w:rPr>
          <w:sz w:val="28"/>
          <w:szCs w:val="28"/>
        </w:rPr>
      </w:pPr>
      <w:r w:rsidRPr="003E3FFA">
        <w:rPr>
          <w:sz w:val="28"/>
          <w:szCs w:val="28"/>
        </w:rPr>
        <w:t>ПОСТАНОВЛЕНИЕ</w:t>
      </w:r>
    </w:p>
    <w:p w:rsidR="0012677B" w:rsidRDefault="003E3FFA" w:rsidP="00B971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 w:rsidR="009F3471">
        <w:rPr>
          <w:b/>
          <w:sz w:val="28"/>
          <w:szCs w:val="28"/>
        </w:rPr>
        <w:t>00</w:t>
      </w:r>
    </w:p>
    <w:p w:rsidR="00F24917" w:rsidRPr="00E523A4" w:rsidRDefault="000C42F1" w:rsidP="0012677B">
      <w:pPr>
        <w:tabs>
          <w:tab w:val="left" w:pos="301"/>
          <w:tab w:val="right" w:pos="9639"/>
        </w:tabs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ab/>
        <w:t>0</w:t>
      </w:r>
      <w:r w:rsidR="009F3471">
        <w:rPr>
          <w:spacing w:val="30"/>
          <w:sz w:val="28"/>
          <w:szCs w:val="28"/>
        </w:rPr>
        <w:t>0</w:t>
      </w:r>
      <w:r>
        <w:rPr>
          <w:spacing w:val="30"/>
          <w:sz w:val="28"/>
          <w:szCs w:val="28"/>
        </w:rPr>
        <w:t>.</w:t>
      </w:r>
      <w:r w:rsidR="009F3471">
        <w:rPr>
          <w:spacing w:val="30"/>
          <w:sz w:val="28"/>
          <w:szCs w:val="28"/>
        </w:rPr>
        <w:t>00</w:t>
      </w:r>
      <w:r w:rsidR="0012677B">
        <w:rPr>
          <w:spacing w:val="30"/>
          <w:sz w:val="28"/>
          <w:szCs w:val="28"/>
        </w:rPr>
        <w:t>.</w:t>
      </w:r>
      <w:r w:rsidR="009F3471">
        <w:rPr>
          <w:spacing w:val="30"/>
          <w:sz w:val="28"/>
          <w:szCs w:val="28"/>
        </w:rPr>
        <w:t>0000</w:t>
      </w:r>
      <w:r w:rsidR="0012677B">
        <w:rPr>
          <w:spacing w:val="30"/>
          <w:sz w:val="28"/>
          <w:szCs w:val="28"/>
        </w:rPr>
        <w:t xml:space="preserve">                                      </w:t>
      </w:r>
      <w:r>
        <w:rPr>
          <w:spacing w:val="30"/>
          <w:sz w:val="28"/>
          <w:szCs w:val="28"/>
        </w:rPr>
        <w:t xml:space="preserve">                </w:t>
      </w:r>
      <w:r w:rsidR="0012677B">
        <w:rPr>
          <w:spacing w:val="30"/>
          <w:sz w:val="28"/>
          <w:szCs w:val="28"/>
        </w:rPr>
        <w:t xml:space="preserve">  </w:t>
      </w:r>
      <w:r w:rsidR="003E3FFA">
        <w:rPr>
          <w:spacing w:val="30"/>
          <w:sz w:val="28"/>
          <w:szCs w:val="28"/>
        </w:rPr>
        <w:t>п</w:t>
      </w:r>
      <w:r w:rsidR="0012677B">
        <w:rPr>
          <w:spacing w:val="30"/>
          <w:sz w:val="28"/>
          <w:szCs w:val="28"/>
        </w:rPr>
        <w:t>.</w:t>
      </w:r>
      <w:r w:rsidR="00665916">
        <w:rPr>
          <w:spacing w:val="30"/>
          <w:sz w:val="28"/>
          <w:szCs w:val="28"/>
        </w:rPr>
        <w:t xml:space="preserve"> </w:t>
      </w:r>
      <w:r w:rsidR="003E3FFA">
        <w:rPr>
          <w:spacing w:val="30"/>
          <w:sz w:val="28"/>
          <w:szCs w:val="28"/>
        </w:rPr>
        <w:t>Байков</w:t>
      </w:r>
      <w:r w:rsidR="0012677B">
        <w:rPr>
          <w:spacing w:val="30"/>
          <w:sz w:val="28"/>
          <w:szCs w:val="28"/>
        </w:rPr>
        <w:tab/>
      </w:r>
    </w:p>
    <w:p w:rsidR="006403D6" w:rsidRDefault="006403D6" w:rsidP="006403D6">
      <w:pPr>
        <w:jc w:val="right"/>
        <w:rPr>
          <w:b/>
          <w:spacing w:val="30"/>
          <w:sz w:val="26"/>
          <w:szCs w:val="26"/>
        </w:rPr>
      </w:pPr>
    </w:p>
    <w:p w:rsidR="007D09E8" w:rsidRPr="007D09E8" w:rsidRDefault="007D09E8" w:rsidP="007D09E8">
      <w:pPr>
        <w:spacing w:line="228" w:lineRule="auto"/>
        <w:jc w:val="center"/>
        <w:rPr>
          <w:sz w:val="28"/>
          <w:szCs w:val="24"/>
        </w:rPr>
      </w:pPr>
    </w:p>
    <w:p w:rsidR="007D09E8" w:rsidRPr="007D09E8" w:rsidRDefault="00926716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 О</w:t>
      </w:r>
      <w:r w:rsidR="007D09E8" w:rsidRPr="007D09E8">
        <w:rPr>
          <w:b/>
          <w:bCs/>
          <w:color w:val="000000"/>
          <w:sz w:val="28"/>
          <w:szCs w:val="28"/>
        </w:rPr>
        <w:t xml:space="preserve">сновных направлениях </w:t>
      </w:r>
    </w:p>
    <w:p w:rsidR="007D09E8" w:rsidRPr="007D09E8" w:rsidRDefault="007D09E8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 w:rsidRPr="007D09E8">
        <w:rPr>
          <w:b/>
          <w:bCs/>
          <w:color w:val="000000"/>
          <w:sz w:val="28"/>
          <w:szCs w:val="28"/>
        </w:rPr>
        <w:t xml:space="preserve">бюджетной и налоговой политики </w:t>
      </w:r>
    </w:p>
    <w:p w:rsidR="007D09E8" w:rsidRPr="007D09E8" w:rsidRDefault="003E3FFA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Гашунского</w:t>
      </w:r>
      <w:r w:rsidR="006637BD">
        <w:rPr>
          <w:b/>
          <w:bCs/>
          <w:color w:val="000000"/>
          <w:sz w:val="28"/>
          <w:szCs w:val="28"/>
        </w:rPr>
        <w:t xml:space="preserve"> сельского поселения</w:t>
      </w:r>
      <w:r w:rsidR="00A65ACD">
        <w:rPr>
          <w:b/>
          <w:bCs/>
          <w:color w:val="000000"/>
          <w:sz w:val="28"/>
          <w:szCs w:val="28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на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202</w:t>
      </w:r>
      <w:r w:rsidR="003F7734" w:rsidRPr="003F7734">
        <w:rPr>
          <w:b/>
          <w:bCs/>
          <w:color w:val="000000"/>
          <w:sz w:val="28"/>
          <w:szCs w:val="28"/>
        </w:rPr>
        <w:t>2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–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202</w:t>
      </w:r>
      <w:r w:rsidR="003F7734" w:rsidRPr="003F7734">
        <w:rPr>
          <w:b/>
          <w:bCs/>
          <w:color w:val="000000"/>
          <w:sz w:val="28"/>
          <w:szCs w:val="28"/>
        </w:rPr>
        <w:t>4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годы</w:t>
      </w:r>
    </w:p>
    <w:p w:rsidR="007D09E8" w:rsidRPr="007D09E8" w:rsidRDefault="007D09E8" w:rsidP="007D09E8">
      <w:pPr>
        <w:widowControl w:val="0"/>
        <w:autoSpaceDE w:val="0"/>
        <w:autoSpaceDN w:val="0"/>
        <w:spacing w:line="228" w:lineRule="auto"/>
        <w:jc w:val="center"/>
        <w:rPr>
          <w:color w:val="000000"/>
          <w:sz w:val="28"/>
          <w:szCs w:val="28"/>
        </w:rPr>
      </w:pPr>
    </w:p>
    <w:p w:rsidR="00B971E1" w:rsidRDefault="007D09E8" w:rsidP="00B971E1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В </w:t>
      </w:r>
      <w:r w:rsidRPr="00B971E1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  <w:t>соответствии со статьей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 184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  <w:vertAlign w:val="superscript"/>
        </w:rPr>
        <w:t>2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 Бюджетного кодекса Российской Федерации,</w:t>
      </w:r>
      <w:r w:rsidR="00B971E1" w:rsidRP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статьей 25</w:t>
      </w:r>
      <w:r w:rsidRP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971E1" w:rsidRPr="00B971E1">
        <w:rPr>
          <w:rFonts w:ascii="Times New Roman" w:hAnsi="Times New Roman" w:cs="Times New Roman"/>
          <w:b w:val="0"/>
          <w:sz w:val="28"/>
          <w:szCs w:val="28"/>
        </w:rPr>
        <w:t xml:space="preserve">Решения </w:t>
      </w:r>
      <w:r w:rsidR="00B971E1" w:rsidRP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Собрания депутатов </w:t>
      </w:r>
      <w:r w:rsidR="003E3FFA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Гашунского</w:t>
      </w:r>
      <w:r w:rsidR="00B971E1" w:rsidRP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сельского поселения от 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07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.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11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.20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13 года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№ 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178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«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Об утверждении Положения о бюджетном процессе в </w:t>
      </w:r>
      <w:r w:rsidR="003E3FFA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Гашунском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сельском поселении»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а также постановлением 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Администрации </w:t>
      </w:r>
      <w:r w:rsidR="003E3FFA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Гашунского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сельского поселения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0C42F1" w:rsidRPr="000C42F1">
        <w:rPr>
          <w:rFonts w:ascii="Times New Roman" w:hAnsi="Times New Roman" w:cs="Times New Roman"/>
          <w:b w:val="0"/>
          <w:sz w:val="28"/>
          <w:szCs w:val="28"/>
        </w:rPr>
        <w:t>от 1</w:t>
      </w:r>
      <w:r w:rsidR="00761158">
        <w:rPr>
          <w:rFonts w:ascii="Times New Roman" w:hAnsi="Times New Roman" w:cs="Times New Roman"/>
          <w:b w:val="0"/>
          <w:sz w:val="28"/>
          <w:szCs w:val="28"/>
        </w:rPr>
        <w:t>5</w:t>
      </w:r>
      <w:r w:rsidR="000C42F1" w:rsidRPr="000C42F1">
        <w:rPr>
          <w:rFonts w:ascii="Times New Roman" w:hAnsi="Times New Roman" w:cs="Times New Roman"/>
          <w:b w:val="0"/>
          <w:sz w:val="28"/>
          <w:szCs w:val="28"/>
        </w:rPr>
        <w:t>.06.2021</w:t>
      </w:r>
      <w:r w:rsidR="00761158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="00B971E1" w:rsidRPr="000C42F1">
        <w:rPr>
          <w:rFonts w:ascii="Times New Roman" w:hAnsi="Times New Roman" w:cs="Times New Roman"/>
          <w:b w:val="0"/>
          <w:sz w:val="28"/>
          <w:szCs w:val="28"/>
        </w:rPr>
        <w:t xml:space="preserve"> № </w:t>
      </w:r>
      <w:r w:rsidR="00761158">
        <w:rPr>
          <w:rFonts w:ascii="Times New Roman" w:hAnsi="Times New Roman" w:cs="Times New Roman"/>
          <w:b w:val="0"/>
          <w:sz w:val="28"/>
          <w:szCs w:val="28"/>
        </w:rPr>
        <w:t>32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«Об утверждении  Порядка и сроков составления проекта  бюджета </w:t>
      </w:r>
      <w:r w:rsidR="003E3FFA">
        <w:rPr>
          <w:rFonts w:ascii="Times New Roman" w:hAnsi="Times New Roman" w:cs="Times New Roman"/>
          <w:b w:val="0"/>
          <w:sz w:val="28"/>
          <w:szCs w:val="28"/>
        </w:rPr>
        <w:t>Гашунского</w:t>
      </w:r>
      <w:r w:rsidR="00B971E1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proofErr w:type="gramEnd"/>
    </w:p>
    <w:p w:rsidR="0012677B" w:rsidRDefault="007D09E8" w:rsidP="0012677B">
      <w:pPr>
        <w:widowControl w:val="0"/>
        <w:spacing w:line="228" w:lineRule="auto"/>
        <w:jc w:val="both"/>
        <w:rPr>
          <w:color w:val="000000"/>
          <w:sz w:val="28"/>
          <w:szCs w:val="28"/>
        </w:rPr>
      </w:pPr>
      <w:r w:rsidRPr="007D09E8">
        <w:rPr>
          <w:color w:val="000000"/>
          <w:sz w:val="28"/>
          <w:szCs w:val="28"/>
        </w:rPr>
        <w:t>бюджета на 202</w:t>
      </w:r>
      <w:r w:rsidR="004A290A" w:rsidRPr="004A290A">
        <w:rPr>
          <w:color w:val="000000"/>
          <w:sz w:val="28"/>
          <w:szCs w:val="28"/>
        </w:rPr>
        <w:t>2</w:t>
      </w:r>
      <w:r w:rsidRPr="007D09E8">
        <w:rPr>
          <w:color w:val="000000"/>
          <w:sz w:val="28"/>
          <w:szCs w:val="28"/>
        </w:rPr>
        <w:t xml:space="preserve"> год и</w:t>
      </w:r>
      <w:r w:rsidR="00A65ACD">
        <w:rPr>
          <w:color w:val="000000"/>
          <w:sz w:val="28"/>
          <w:szCs w:val="28"/>
        </w:rPr>
        <w:t xml:space="preserve"> </w:t>
      </w:r>
      <w:r w:rsidRPr="007D09E8">
        <w:rPr>
          <w:color w:val="000000"/>
          <w:sz w:val="28"/>
          <w:szCs w:val="28"/>
        </w:rPr>
        <w:t>на</w:t>
      </w:r>
      <w:r w:rsidR="00A65ACD">
        <w:rPr>
          <w:color w:val="000000"/>
          <w:sz w:val="28"/>
          <w:szCs w:val="28"/>
        </w:rPr>
        <w:t xml:space="preserve"> </w:t>
      </w:r>
      <w:r w:rsidRPr="007D09E8">
        <w:rPr>
          <w:color w:val="000000"/>
          <w:sz w:val="28"/>
          <w:szCs w:val="28"/>
        </w:rPr>
        <w:t>плановый период</w:t>
      </w:r>
      <w:r w:rsidR="00A65ACD" w:rsidRPr="00A65ACD">
        <w:rPr>
          <w:color w:val="000000"/>
          <w:sz w:val="28"/>
          <w:szCs w:val="28"/>
        </w:rPr>
        <w:t xml:space="preserve"> </w:t>
      </w:r>
      <w:r w:rsidR="00FE2DB2">
        <w:rPr>
          <w:color w:val="000000"/>
          <w:sz w:val="28"/>
          <w:szCs w:val="28"/>
        </w:rPr>
        <w:t>202</w:t>
      </w:r>
      <w:r w:rsidR="004A290A" w:rsidRPr="004A290A">
        <w:rPr>
          <w:color w:val="000000"/>
          <w:sz w:val="28"/>
          <w:szCs w:val="28"/>
        </w:rPr>
        <w:t>3</w:t>
      </w:r>
      <w:r w:rsidR="00FE2DB2">
        <w:rPr>
          <w:color w:val="000000"/>
          <w:sz w:val="28"/>
          <w:szCs w:val="28"/>
        </w:rPr>
        <w:t> </w:t>
      </w:r>
      <w:r w:rsidRPr="007D09E8">
        <w:rPr>
          <w:color w:val="000000"/>
          <w:sz w:val="28"/>
          <w:szCs w:val="28"/>
        </w:rPr>
        <w:t>и</w:t>
      </w:r>
      <w:r w:rsidR="00FE2DB2">
        <w:rPr>
          <w:color w:val="000000"/>
          <w:sz w:val="28"/>
          <w:szCs w:val="28"/>
        </w:rPr>
        <w:t> </w:t>
      </w:r>
      <w:r w:rsidRPr="007D09E8">
        <w:rPr>
          <w:color w:val="000000"/>
          <w:sz w:val="28"/>
          <w:szCs w:val="28"/>
        </w:rPr>
        <w:t>202</w:t>
      </w:r>
      <w:r w:rsidR="004A290A" w:rsidRPr="004A290A">
        <w:rPr>
          <w:color w:val="000000"/>
          <w:sz w:val="28"/>
          <w:szCs w:val="28"/>
        </w:rPr>
        <w:t>4</w:t>
      </w:r>
      <w:r w:rsidR="00FE2DB2">
        <w:rPr>
          <w:color w:val="000000"/>
          <w:sz w:val="28"/>
          <w:szCs w:val="28"/>
        </w:rPr>
        <w:t> </w:t>
      </w:r>
      <w:r w:rsidR="00B971E1">
        <w:rPr>
          <w:color w:val="000000"/>
          <w:sz w:val="28"/>
          <w:szCs w:val="28"/>
        </w:rPr>
        <w:t>годов»</w:t>
      </w:r>
    </w:p>
    <w:p w:rsidR="0012677B" w:rsidRDefault="0012677B" w:rsidP="0012677B">
      <w:pPr>
        <w:widowControl w:val="0"/>
        <w:spacing w:line="228" w:lineRule="auto"/>
        <w:jc w:val="both"/>
        <w:rPr>
          <w:color w:val="000000"/>
          <w:sz w:val="28"/>
          <w:szCs w:val="28"/>
        </w:rPr>
      </w:pPr>
    </w:p>
    <w:p w:rsidR="007D09E8" w:rsidRPr="007D09E8" w:rsidRDefault="00B971E1" w:rsidP="0012677B">
      <w:pPr>
        <w:widowControl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Администрация</w:t>
      </w:r>
      <w:r w:rsidR="007D09E8" w:rsidRPr="007D09E8">
        <w:rPr>
          <w:color w:val="000000"/>
          <w:sz w:val="28"/>
          <w:szCs w:val="28"/>
        </w:rPr>
        <w:t xml:space="preserve"> </w:t>
      </w:r>
      <w:r w:rsidR="003E3FFA"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  <w:r w:rsidR="00FE2DB2">
        <w:rPr>
          <w:color w:val="000000"/>
          <w:sz w:val="28"/>
          <w:szCs w:val="28"/>
        </w:rPr>
        <w:t> </w:t>
      </w:r>
      <w:r w:rsidR="007D09E8" w:rsidRPr="007D09E8">
        <w:rPr>
          <w:b/>
          <w:bCs/>
          <w:color w:val="000000"/>
          <w:spacing w:val="60"/>
          <w:sz w:val="28"/>
          <w:szCs w:val="28"/>
        </w:rPr>
        <w:t>постановля</w:t>
      </w:r>
      <w:r w:rsidR="009A1A81">
        <w:rPr>
          <w:b/>
          <w:bCs/>
          <w:color w:val="000000"/>
          <w:spacing w:val="60"/>
          <w:sz w:val="28"/>
          <w:szCs w:val="28"/>
        </w:rPr>
        <w:t>ю:</w:t>
      </w:r>
    </w:p>
    <w:p w:rsidR="007D09E8" w:rsidRPr="007D09E8" w:rsidRDefault="007D09E8" w:rsidP="007D09E8">
      <w:pPr>
        <w:widowControl w:val="0"/>
        <w:autoSpaceDE w:val="0"/>
        <w:autoSpaceDN w:val="0"/>
        <w:spacing w:line="228" w:lineRule="auto"/>
        <w:ind w:firstLine="709"/>
        <w:jc w:val="both"/>
        <w:rPr>
          <w:color w:val="000000"/>
          <w:sz w:val="28"/>
        </w:rPr>
      </w:pPr>
    </w:p>
    <w:p w:rsidR="0012677B" w:rsidRPr="000F02B8" w:rsidRDefault="000F02B8" w:rsidP="003E3FFA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 w:rsidRPr="000F02B8">
        <w:rPr>
          <w:color w:val="000000"/>
          <w:sz w:val="28"/>
          <w:szCs w:val="28"/>
        </w:rPr>
        <w:t>1.</w:t>
      </w:r>
      <w:r w:rsidR="00926716" w:rsidRPr="000F02B8">
        <w:rPr>
          <w:color w:val="000000"/>
          <w:sz w:val="28"/>
          <w:szCs w:val="28"/>
        </w:rPr>
        <w:t>Утвердить О</w:t>
      </w:r>
      <w:r w:rsidR="007D09E8" w:rsidRPr="000F02B8">
        <w:rPr>
          <w:color w:val="000000"/>
          <w:sz w:val="28"/>
          <w:szCs w:val="28"/>
        </w:rPr>
        <w:t xml:space="preserve">сновные направления бюджетной и налоговой политики </w:t>
      </w:r>
      <w:r w:rsidR="003E3FFA">
        <w:rPr>
          <w:color w:val="000000"/>
          <w:sz w:val="28"/>
          <w:szCs w:val="28"/>
        </w:rPr>
        <w:t>Гашунского</w:t>
      </w:r>
      <w:r w:rsidR="006637BD" w:rsidRPr="000F02B8">
        <w:rPr>
          <w:color w:val="000000"/>
          <w:sz w:val="28"/>
          <w:szCs w:val="28"/>
        </w:rPr>
        <w:t xml:space="preserve"> сельского поселения</w:t>
      </w:r>
      <w:r w:rsidR="007D09E8" w:rsidRPr="000F02B8">
        <w:rPr>
          <w:color w:val="000000"/>
          <w:sz w:val="28"/>
          <w:szCs w:val="28"/>
        </w:rPr>
        <w:t xml:space="preserve"> на 202</w:t>
      </w:r>
      <w:r w:rsidR="004A290A" w:rsidRPr="000F02B8">
        <w:rPr>
          <w:color w:val="000000"/>
          <w:sz w:val="28"/>
          <w:szCs w:val="28"/>
        </w:rPr>
        <w:t>2</w:t>
      </w:r>
      <w:r w:rsidR="007D09E8" w:rsidRPr="000F02B8">
        <w:rPr>
          <w:color w:val="000000"/>
          <w:sz w:val="28"/>
          <w:szCs w:val="28"/>
          <w:lang w:val="en-US"/>
        </w:rPr>
        <w:t> </w:t>
      </w:r>
      <w:r w:rsidR="007D09E8" w:rsidRPr="000F02B8">
        <w:rPr>
          <w:color w:val="000000"/>
          <w:sz w:val="28"/>
          <w:szCs w:val="28"/>
        </w:rPr>
        <w:t>– 202</w:t>
      </w:r>
      <w:r w:rsidR="004A290A" w:rsidRPr="000F02B8">
        <w:rPr>
          <w:color w:val="000000"/>
          <w:sz w:val="28"/>
          <w:szCs w:val="28"/>
        </w:rPr>
        <w:t>4</w:t>
      </w:r>
      <w:r w:rsidR="007D09E8" w:rsidRPr="000F02B8">
        <w:rPr>
          <w:color w:val="000000"/>
          <w:sz w:val="28"/>
          <w:szCs w:val="28"/>
        </w:rPr>
        <w:t xml:space="preserve"> годы согласно приложению.</w:t>
      </w:r>
      <w:r>
        <w:rPr>
          <w:color w:val="000000"/>
          <w:sz w:val="28"/>
          <w:szCs w:val="28"/>
        </w:rPr>
        <w:t xml:space="preserve">   </w:t>
      </w:r>
      <w:r w:rsidR="0012677B">
        <w:rPr>
          <w:color w:val="000000"/>
          <w:sz w:val="28"/>
          <w:szCs w:val="28"/>
        </w:rPr>
        <w:t xml:space="preserve">2. Сектору экономики и финансов Администрации </w:t>
      </w:r>
      <w:r w:rsidR="003E3FFA">
        <w:rPr>
          <w:color w:val="000000"/>
          <w:sz w:val="28"/>
          <w:szCs w:val="28"/>
        </w:rPr>
        <w:t>Гашунского</w:t>
      </w:r>
      <w:r w:rsidR="0012677B">
        <w:rPr>
          <w:color w:val="000000"/>
          <w:sz w:val="28"/>
          <w:szCs w:val="28"/>
        </w:rPr>
        <w:t xml:space="preserve"> сельского поселения </w:t>
      </w:r>
      <w:r w:rsidR="0012677B">
        <w:rPr>
          <w:color w:val="000000"/>
          <w:spacing w:val="-8"/>
          <w:sz w:val="28"/>
          <w:szCs w:val="28"/>
        </w:rPr>
        <w:t xml:space="preserve">обеспечить разработку проекта местного бюджета на основе основных направлений бюджетной и налоговой политики </w:t>
      </w:r>
      <w:r w:rsidR="003E3FFA">
        <w:rPr>
          <w:color w:val="000000"/>
          <w:spacing w:val="-8"/>
          <w:sz w:val="28"/>
          <w:szCs w:val="28"/>
        </w:rPr>
        <w:t>Гашунского</w:t>
      </w:r>
      <w:r w:rsidR="0012677B">
        <w:rPr>
          <w:color w:val="000000"/>
          <w:spacing w:val="-8"/>
          <w:sz w:val="28"/>
          <w:szCs w:val="28"/>
        </w:rPr>
        <w:t xml:space="preserve"> сельского поселения </w:t>
      </w:r>
      <w:r w:rsidR="0012677B">
        <w:rPr>
          <w:color w:val="000000"/>
          <w:sz w:val="28"/>
          <w:szCs w:val="28"/>
        </w:rPr>
        <w:t>на</w:t>
      </w:r>
      <w:r w:rsidR="0012677B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2022</w:t>
      </w:r>
      <w:r w:rsidR="0012677B">
        <w:rPr>
          <w:color w:val="000000"/>
          <w:sz w:val="28"/>
          <w:szCs w:val="28"/>
        </w:rPr>
        <w:t> –</w:t>
      </w:r>
      <w:r w:rsidR="0012677B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2024</w:t>
      </w:r>
      <w:r w:rsidR="0012677B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годы</w:t>
      </w:r>
    </w:p>
    <w:p w:rsidR="007D09E8" w:rsidRPr="007D09E8" w:rsidRDefault="000F02B8" w:rsidP="003E3FFA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D09E8" w:rsidRPr="007D09E8">
        <w:rPr>
          <w:color w:val="000000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EA0E96" w:rsidRDefault="00EA0E96" w:rsidP="003E3FFA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выполнением настоящего постановления оставляю за собой.</w:t>
      </w:r>
    </w:p>
    <w:p w:rsidR="00A65ACD" w:rsidRPr="007D09E8" w:rsidRDefault="007D09E8" w:rsidP="003E3FFA">
      <w:pPr>
        <w:widowControl w:val="0"/>
        <w:autoSpaceDE w:val="0"/>
        <w:autoSpaceDN w:val="0"/>
        <w:spacing w:line="228" w:lineRule="auto"/>
        <w:ind w:firstLine="709"/>
        <w:jc w:val="both"/>
        <w:rPr>
          <w:color w:val="000000"/>
          <w:sz w:val="28"/>
          <w:szCs w:val="28"/>
        </w:rPr>
      </w:pPr>
      <w:r w:rsidRPr="007D09E8">
        <w:rPr>
          <w:color w:val="000000"/>
          <w:sz w:val="28"/>
          <w:szCs w:val="28"/>
        </w:rPr>
        <w:t> </w:t>
      </w:r>
      <w:r w:rsidR="0012677B" w:rsidRPr="007D09E8">
        <w:rPr>
          <w:color w:val="000000"/>
          <w:sz w:val="28"/>
          <w:szCs w:val="28"/>
        </w:rPr>
        <w:t xml:space="preserve"> </w:t>
      </w:r>
    </w:p>
    <w:p w:rsidR="00FE2DB2" w:rsidRDefault="00EA0E96" w:rsidP="000F006C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Глава Администрации</w:t>
      </w:r>
    </w:p>
    <w:p w:rsidR="00FE2DB2" w:rsidRDefault="003E3FFA" w:rsidP="000F006C">
      <w:pPr>
        <w:tabs>
          <w:tab w:val="left" w:pos="7655"/>
        </w:tabs>
        <w:rPr>
          <w:sz w:val="28"/>
        </w:rPr>
      </w:pPr>
      <w:r>
        <w:rPr>
          <w:sz w:val="28"/>
        </w:rPr>
        <w:t>Гашунского</w:t>
      </w:r>
      <w:r w:rsidR="00EA0E96">
        <w:rPr>
          <w:sz w:val="28"/>
        </w:rPr>
        <w:t xml:space="preserve"> сельского поселения                            </w:t>
      </w:r>
      <w:r>
        <w:rPr>
          <w:sz w:val="28"/>
        </w:rPr>
        <w:t>И.Н. Терещенко</w:t>
      </w:r>
    </w:p>
    <w:p w:rsidR="00A65ACD" w:rsidRDefault="00A65ACD" w:rsidP="00A65ACD">
      <w:pPr>
        <w:ind w:right="-30"/>
        <w:rPr>
          <w:sz w:val="28"/>
          <w:szCs w:val="28"/>
        </w:rPr>
      </w:pPr>
    </w:p>
    <w:p w:rsidR="007D09E8" w:rsidRPr="00EA0E96" w:rsidRDefault="007D09E8" w:rsidP="00A65ACD">
      <w:pPr>
        <w:spacing w:line="228" w:lineRule="auto"/>
        <w:ind w:right="4711"/>
        <w:jc w:val="both"/>
        <w:rPr>
          <w:color w:val="000000"/>
          <w:sz w:val="18"/>
          <w:szCs w:val="18"/>
        </w:rPr>
      </w:pPr>
      <w:r w:rsidRPr="00EA0E96">
        <w:rPr>
          <w:color w:val="000000"/>
          <w:sz w:val="18"/>
          <w:szCs w:val="18"/>
        </w:rPr>
        <w:t>Постановление вносит</w:t>
      </w:r>
    </w:p>
    <w:p w:rsidR="007D09E8" w:rsidRPr="00EA0E96" w:rsidRDefault="00EA0E96" w:rsidP="00A65AC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Сектор экономики и</w:t>
      </w:r>
      <w:r w:rsidR="007D09E8" w:rsidRPr="00EA0E96">
        <w:rPr>
          <w:color w:val="000000"/>
          <w:sz w:val="18"/>
          <w:szCs w:val="18"/>
        </w:rPr>
        <w:t xml:space="preserve"> финансов</w:t>
      </w:r>
    </w:p>
    <w:p w:rsidR="007D09E8" w:rsidRPr="00EA0E96" w:rsidRDefault="003E3FFA" w:rsidP="00A65AC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Гашунского</w:t>
      </w:r>
      <w:r w:rsidR="006637BD" w:rsidRPr="00EA0E96">
        <w:rPr>
          <w:color w:val="000000"/>
          <w:sz w:val="18"/>
          <w:szCs w:val="18"/>
        </w:rPr>
        <w:t xml:space="preserve"> сельского поселения</w:t>
      </w:r>
    </w:p>
    <w:p w:rsidR="007D09E8" w:rsidRPr="00674A39" w:rsidRDefault="007D09E8" w:rsidP="007D09E8">
      <w:pPr>
        <w:pageBreakBefore/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lastRenderedPageBreak/>
        <w:t>Приложение</w:t>
      </w:r>
    </w:p>
    <w:p w:rsidR="007D09E8" w:rsidRPr="00674A39" w:rsidRDefault="007D09E8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к постановлению</w:t>
      </w:r>
    </w:p>
    <w:p w:rsidR="007D09E8" w:rsidRPr="00674A39" w:rsidRDefault="00EA0E96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Администрации</w:t>
      </w:r>
    </w:p>
    <w:p w:rsidR="007D09E8" w:rsidRPr="00674A39" w:rsidRDefault="003E3FFA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</w:p>
    <w:p w:rsidR="007D09E8" w:rsidRPr="00674A39" w:rsidRDefault="007D09E8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 xml:space="preserve">от </w:t>
      </w:r>
      <w:r w:rsidR="003E3FFA">
        <w:rPr>
          <w:color w:val="000000"/>
          <w:sz w:val="28"/>
          <w:szCs w:val="28"/>
        </w:rPr>
        <w:t>0</w:t>
      </w:r>
      <w:r w:rsidR="009F3471">
        <w:rPr>
          <w:color w:val="000000"/>
          <w:sz w:val="28"/>
          <w:szCs w:val="28"/>
        </w:rPr>
        <w:t>0</w:t>
      </w:r>
      <w:r w:rsidR="003E3FFA">
        <w:rPr>
          <w:color w:val="000000"/>
          <w:sz w:val="28"/>
          <w:szCs w:val="28"/>
        </w:rPr>
        <w:t>.</w:t>
      </w:r>
      <w:r w:rsidR="009F3471">
        <w:rPr>
          <w:color w:val="000000"/>
          <w:sz w:val="28"/>
          <w:szCs w:val="28"/>
        </w:rPr>
        <w:t>00</w:t>
      </w:r>
      <w:r w:rsidR="003E3FFA">
        <w:rPr>
          <w:color w:val="000000"/>
          <w:sz w:val="28"/>
          <w:szCs w:val="28"/>
        </w:rPr>
        <w:t>.2021г.</w:t>
      </w:r>
      <w:r w:rsidRPr="00674A39">
        <w:rPr>
          <w:color w:val="000000"/>
          <w:sz w:val="28"/>
          <w:szCs w:val="28"/>
        </w:rPr>
        <w:t xml:space="preserve"> № </w:t>
      </w:r>
      <w:r w:rsidR="009F3471">
        <w:rPr>
          <w:color w:val="000000"/>
          <w:sz w:val="28"/>
          <w:szCs w:val="28"/>
        </w:rPr>
        <w:t>00</w:t>
      </w: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</w:p>
    <w:p w:rsidR="00A65ACD" w:rsidRPr="00674A39" w:rsidRDefault="00A65ACD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ОСНОВНЫЕ НАПРАВЛЕНИЯ</w:t>
      </w: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бюджетной и налоговой политики</w:t>
      </w:r>
    </w:p>
    <w:p w:rsidR="007D09E8" w:rsidRPr="00674A39" w:rsidRDefault="003E3FFA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  <w:r w:rsidR="007D09E8" w:rsidRPr="00674A39">
        <w:rPr>
          <w:color w:val="000000"/>
          <w:sz w:val="28"/>
          <w:szCs w:val="28"/>
        </w:rPr>
        <w:t> на 202</w:t>
      </w:r>
      <w:r w:rsidR="00D61601" w:rsidRPr="00D61601">
        <w:rPr>
          <w:color w:val="000000"/>
          <w:sz w:val="28"/>
          <w:szCs w:val="28"/>
        </w:rPr>
        <w:t>2</w:t>
      </w:r>
      <w:r w:rsidR="007D09E8" w:rsidRPr="00674A39">
        <w:rPr>
          <w:color w:val="000000"/>
          <w:sz w:val="28"/>
          <w:szCs w:val="28"/>
          <w:lang w:val="en-US"/>
        </w:rPr>
        <w:t> </w:t>
      </w:r>
      <w:r w:rsidR="007D09E8" w:rsidRPr="00674A39">
        <w:rPr>
          <w:color w:val="000000"/>
          <w:sz w:val="28"/>
          <w:szCs w:val="28"/>
        </w:rPr>
        <w:t>–</w:t>
      </w:r>
      <w:r w:rsidR="007D09E8" w:rsidRPr="00674A39">
        <w:rPr>
          <w:color w:val="000000"/>
          <w:sz w:val="28"/>
          <w:szCs w:val="28"/>
          <w:lang w:val="en-US"/>
        </w:rPr>
        <w:t> </w:t>
      </w:r>
      <w:r w:rsidR="007D09E8" w:rsidRPr="00674A39">
        <w:rPr>
          <w:color w:val="000000"/>
          <w:sz w:val="28"/>
          <w:szCs w:val="28"/>
        </w:rPr>
        <w:t>202</w:t>
      </w:r>
      <w:r w:rsidR="00D61601" w:rsidRPr="00D61601">
        <w:rPr>
          <w:color w:val="000000"/>
          <w:sz w:val="28"/>
          <w:szCs w:val="28"/>
        </w:rPr>
        <w:t>4</w:t>
      </w:r>
      <w:r w:rsidR="007D09E8" w:rsidRPr="00674A39">
        <w:rPr>
          <w:color w:val="000000"/>
          <w:sz w:val="28"/>
          <w:szCs w:val="28"/>
        </w:rPr>
        <w:t xml:space="preserve"> годы</w:t>
      </w:r>
    </w:p>
    <w:p w:rsidR="007D09E8" w:rsidRPr="00674A39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F35EAC" w:rsidRPr="00A85EA5" w:rsidRDefault="00926716" w:rsidP="00F35EAC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A85EA5">
        <w:rPr>
          <w:color w:val="000000"/>
          <w:sz w:val="28"/>
          <w:szCs w:val="28"/>
        </w:rPr>
        <w:t>Настоящие О</w:t>
      </w:r>
      <w:r w:rsidR="007D09E8" w:rsidRPr="00A85EA5">
        <w:rPr>
          <w:color w:val="000000"/>
          <w:sz w:val="28"/>
          <w:szCs w:val="28"/>
        </w:rPr>
        <w:t xml:space="preserve">сновные направления сформированы с учетом положений Послания Президента Российской Федерации Федеральному Собранию Российской Федерации от </w:t>
      </w:r>
      <w:r w:rsidR="00D61601" w:rsidRPr="00A85EA5">
        <w:rPr>
          <w:color w:val="000000"/>
          <w:sz w:val="28"/>
          <w:szCs w:val="28"/>
        </w:rPr>
        <w:t>21</w:t>
      </w:r>
      <w:r w:rsidR="001A6843" w:rsidRPr="00A85EA5">
        <w:rPr>
          <w:color w:val="000000"/>
          <w:sz w:val="28"/>
          <w:szCs w:val="28"/>
        </w:rPr>
        <w:t>.0</w:t>
      </w:r>
      <w:r w:rsidR="00D61601" w:rsidRPr="00A85EA5">
        <w:rPr>
          <w:color w:val="000000"/>
          <w:sz w:val="28"/>
          <w:szCs w:val="28"/>
        </w:rPr>
        <w:t>4</w:t>
      </w:r>
      <w:r w:rsidR="007D09E8" w:rsidRPr="00A85EA5">
        <w:rPr>
          <w:color w:val="000000"/>
          <w:sz w:val="28"/>
          <w:szCs w:val="28"/>
        </w:rPr>
        <w:t>.20</w:t>
      </w:r>
      <w:r w:rsidR="001A6843" w:rsidRPr="00A85EA5">
        <w:rPr>
          <w:color w:val="000000"/>
          <w:sz w:val="28"/>
          <w:szCs w:val="28"/>
        </w:rPr>
        <w:t>2</w:t>
      </w:r>
      <w:r w:rsidR="00D61601" w:rsidRPr="00A85EA5">
        <w:rPr>
          <w:color w:val="000000"/>
          <w:sz w:val="28"/>
          <w:szCs w:val="28"/>
        </w:rPr>
        <w:t>1</w:t>
      </w:r>
      <w:r w:rsidR="007D09E8" w:rsidRPr="00A85EA5">
        <w:rPr>
          <w:color w:val="000000"/>
          <w:sz w:val="28"/>
          <w:szCs w:val="28"/>
        </w:rPr>
        <w:t xml:space="preserve">, </w:t>
      </w:r>
      <w:r w:rsidR="001271BD" w:rsidRPr="00A85EA5">
        <w:rPr>
          <w:color w:val="000000"/>
          <w:sz w:val="28"/>
          <w:szCs w:val="28"/>
        </w:rPr>
        <w:t>у</w:t>
      </w:r>
      <w:r w:rsidR="007D09E8" w:rsidRPr="00A85EA5">
        <w:rPr>
          <w:sz w:val="28"/>
          <w:szCs w:val="28"/>
        </w:rPr>
        <w:t>каз</w:t>
      </w:r>
      <w:r w:rsidR="001271BD" w:rsidRPr="00A85EA5">
        <w:rPr>
          <w:sz w:val="28"/>
          <w:szCs w:val="28"/>
        </w:rPr>
        <w:t>ов</w:t>
      </w:r>
      <w:r w:rsidR="00905156" w:rsidRPr="00A85EA5">
        <w:rPr>
          <w:sz w:val="28"/>
          <w:szCs w:val="28"/>
        </w:rPr>
        <w:t xml:space="preserve"> </w:t>
      </w:r>
      <w:r w:rsidR="007D09E8" w:rsidRPr="00A85EA5">
        <w:rPr>
          <w:sz w:val="28"/>
          <w:szCs w:val="28"/>
        </w:rPr>
        <w:t xml:space="preserve">Президента Российской Федерации </w:t>
      </w:r>
      <w:r w:rsidR="001271BD" w:rsidRPr="00A85EA5">
        <w:rPr>
          <w:sz w:val="28"/>
          <w:szCs w:val="28"/>
        </w:rPr>
        <w:t xml:space="preserve">от 07.05.2018 № 204 «О национальных целях и стратегических задачах развития Российской Федерации на период до 2024 года» и </w:t>
      </w:r>
      <w:r w:rsidR="009E01EF" w:rsidRPr="00A85EA5">
        <w:rPr>
          <w:sz w:val="28"/>
          <w:szCs w:val="28"/>
        </w:rPr>
        <w:br/>
      </w:r>
      <w:r w:rsidR="00246E91" w:rsidRPr="00A85EA5">
        <w:rPr>
          <w:color w:val="000000"/>
          <w:sz w:val="28"/>
          <w:szCs w:val="28"/>
        </w:rPr>
        <w:t xml:space="preserve">от </w:t>
      </w:r>
      <w:r w:rsidR="00246E91" w:rsidRPr="00A85EA5">
        <w:rPr>
          <w:sz w:val="28"/>
          <w:szCs w:val="28"/>
        </w:rPr>
        <w:t>21.07.2020 № 474 «О национальных целях развития Российской Федерации на период до 2030 года»</w:t>
      </w:r>
      <w:r w:rsidR="00F35EAC" w:rsidRPr="00A85EA5">
        <w:rPr>
          <w:sz w:val="28"/>
          <w:szCs w:val="28"/>
        </w:rPr>
        <w:t>, итогов реализации бюджетной и налоговой политики в</w:t>
      </w:r>
      <w:proofErr w:type="gramEnd"/>
      <w:r w:rsidR="00F35EAC" w:rsidRPr="00A85EA5">
        <w:rPr>
          <w:sz w:val="28"/>
          <w:szCs w:val="28"/>
        </w:rPr>
        <w:t xml:space="preserve"> </w:t>
      </w:r>
      <w:r w:rsidR="00516F17" w:rsidRPr="00A85EA5">
        <w:rPr>
          <w:sz w:val="28"/>
          <w:szCs w:val="28"/>
        </w:rPr>
        <w:t>20</w:t>
      </w:r>
      <w:r w:rsidR="004A3346" w:rsidRPr="00A85EA5">
        <w:rPr>
          <w:sz w:val="28"/>
          <w:szCs w:val="28"/>
        </w:rPr>
        <w:t>20</w:t>
      </w:r>
      <w:r w:rsidR="00516F17" w:rsidRPr="00A85EA5">
        <w:rPr>
          <w:sz w:val="28"/>
          <w:szCs w:val="28"/>
        </w:rPr>
        <w:t>-202</w:t>
      </w:r>
      <w:r w:rsidR="004A3346" w:rsidRPr="00A85EA5">
        <w:rPr>
          <w:sz w:val="28"/>
          <w:szCs w:val="28"/>
        </w:rPr>
        <w:t>1</w:t>
      </w:r>
      <w:r w:rsidR="00F35EAC" w:rsidRPr="00A85EA5">
        <w:rPr>
          <w:sz w:val="28"/>
          <w:szCs w:val="28"/>
        </w:rPr>
        <w:t xml:space="preserve"> </w:t>
      </w:r>
      <w:proofErr w:type="gramStart"/>
      <w:r w:rsidR="00F35EAC" w:rsidRPr="00A85EA5">
        <w:rPr>
          <w:sz w:val="28"/>
          <w:szCs w:val="28"/>
        </w:rPr>
        <w:t>годах</w:t>
      </w:r>
      <w:proofErr w:type="gramEnd"/>
      <w:r w:rsidR="00F35EAC" w:rsidRPr="00A85EA5">
        <w:rPr>
          <w:sz w:val="28"/>
          <w:szCs w:val="28"/>
        </w:rPr>
        <w:t>, о</w:t>
      </w:r>
      <w:r w:rsidR="00F35EAC" w:rsidRPr="00A85EA5">
        <w:rPr>
          <w:color w:val="000000"/>
          <w:sz w:val="28"/>
          <w:szCs w:val="28"/>
        </w:rPr>
        <w:t>сновных направлений бюджетной, нало</w:t>
      </w:r>
      <w:r w:rsidR="00EA0E96">
        <w:rPr>
          <w:color w:val="000000"/>
          <w:sz w:val="28"/>
          <w:szCs w:val="28"/>
        </w:rPr>
        <w:t>говой политики</w:t>
      </w:r>
      <w:r w:rsidR="0024020E" w:rsidRPr="00A85EA5">
        <w:rPr>
          <w:color w:val="000000"/>
          <w:sz w:val="28"/>
          <w:szCs w:val="28"/>
        </w:rPr>
        <w:t xml:space="preserve"> на 2022</w:t>
      </w:r>
      <w:r w:rsidR="00F35EAC" w:rsidRPr="00A85EA5">
        <w:rPr>
          <w:color w:val="000000"/>
          <w:sz w:val="28"/>
          <w:szCs w:val="28"/>
        </w:rPr>
        <w:t xml:space="preserve"> год и на плановый период 202</w:t>
      </w:r>
      <w:r w:rsidR="0024020E" w:rsidRPr="00A85EA5">
        <w:rPr>
          <w:color w:val="000000"/>
          <w:sz w:val="28"/>
          <w:szCs w:val="28"/>
        </w:rPr>
        <w:t>3</w:t>
      </w:r>
      <w:r w:rsidR="00F35EAC" w:rsidRPr="00A85EA5">
        <w:rPr>
          <w:color w:val="000000"/>
          <w:sz w:val="28"/>
          <w:szCs w:val="28"/>
        </w:rPr>
        <w:t xml:space="preserve"> и 202</w:t>
      </w:r>
      <w:r w:rsidR="0024020E" w:rsidRPr="00A85EA5">
        <w:rPr>
          <w:color w:val="000000"/>
          <w:sz w:val="28"/>
          <w:szCs w:val="28"/>
        </w:rPr>
        <w:t>4</w:t>
      </w:r>
      <w:r w:rsidR="00F35EAC" w:rsidRPr="00A85EA5">
        <w:rPr>
          <w:color w:val="000000"/>
          <w:sz w:val="28"/>
          <w:szCs w:val="28"/>
        </w:rPr>
        <w:t xml:space="preserve"> годов.</w:t>
      </w:r>
    </w:p>
    <w:p w:rsidR="00246E91" w:rsidRPr="00A85EA5" w:rsidRDefault="00F35EAC" w:rsidP="007D09E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Целью основных направлений является определение условий</w:t>
      </w:r>
      <w:r w:rsidR="004365DD" w:rsidRPr="00A85EA5">
        <w:rPr>
          <w:sz w:val="28"/>
          <w:szCs w:val="28"/>
        </w:rPr>
        <w:t xml:space="preserve"> и подходов</w:t>
      </w:r>
      <w:r w:rsidRPr="00A85EA5">
        <w:rPr>
          <w:sz w:val="28"/>
          <w:szCs w:val="28"/>
        </w:rPr>
        <w:t>, используемых для формирования</w:t>
      </w:r>
      <w:r w:rsidR="004365DD" w:rsidRPr="00A85EA5">
        <w:rPr>
          <w:sz w:val="28"/>
          <w:szCs w:val="28"/>
        </w:rPr>
        <w:t xml:space="preserve"> проекта </w:t>
      </w:r>
      <w:r w:rsidR="00EA0E96">
        <w:rPr>
          <w:sz w:val="28"/>
          <w:szCs w:val="28"/>
        </w:rPr>
        <w:t>местного</w:t>
      </w:r>
      <w:r w:rsidR="004365DD" w:rsidRPr="00A85EA5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 xml:space="preserve">бюджета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="004365DD" w:rsidRPr="00A85EA5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>на 202</w:t>
      </w:r>
      <w:r w:rsidR="0024020E" w:rsidRPr="00A85EA5">
        <w:rPr>
          <w:sz w:val="28"/>
          <w:szCs w:val="28"/>
        </w:rPr>
        <w:t>2</w:t>
      </w:r>
      <w:r w:rsidRPr="00A85EA5">
        <w:rPr>
          <w:sz w:val="28"/>
          <w:szCs w:val="28"/>
        </w:rPr>
        <w:t xml:space="preserve"> год и на плановый период 202</w:t>
      </w:r>
      <w:r w:rsidR="0024020E" w:rsidRPr="00A85EA5">
        <w:rPr>
          <w:sz w:val="28"/>
          <w:szCs w:val="28"/>
        </w:rPr>
        <w:t>3</w:t>
      </w:r>
      <w:r w:rsidRPr="00A85EA5">
        <w:rPr>
          <w:sz w:val="28"/>
          <w:szCs w:val="28"/>
        </w:rPr>
        <w:t xml:space="preserve"> и 202</w:t>
      </w:r>
      <w:r w:rsidR="0024020E" w:rsidRPr="00A85EA5">
        <w:rPr>
          <w:sz w:val="28"/>
          <w:szCs w:val="28"/>
        </w:rPr>
        <w:t>4</w:t>
      </w:r>
      <w:r w:rsidRPr="00A85EA5">
        <w:rPr>
          <w:sz w:val="28"/>
          <w:szCs w:val="28"/>
        </w:rPr>
        <w:t xml:space="preserve"> год</w:t>
      </w:r>
      <w:r w:rsidR="004365DD" w:rsidRPr="00A85EA5">
        <w:rPr>
          <w:sz w:val="28"/>
          <w:szCs w:val="28"/>
        </w:rPr>
        <w:t>ов.</w:t>
      </w:r>
    </w:p>
    <w:p w:rsidR="004365DD" w:rsidRPr="00A85EA5" w:rsidRDefault="004365DD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7D09E8" w:rsidRPr="00A85EA5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1. Основные итоги реализации</w:t>
      </w:r>
    </w:p>
    <w:p w:rsidR="007D09E8" w:rsidRPr="00A85EA5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бюджетной и налоговой политики</w:t>
      </w:r>
      <w:r w:rsidR="00516F17" w:rsidRPr="00A85EA5">
        <w:rPr>
          <w:color w:val="000000"/>
          <w:sz w:val="28"/>
          <w:szCs w:val="28"/>
        </w:rPr>
        <w:t xml:space="preserve"> в 20</w:t>
      </w:r>
      <w:r w:rsidR="0024020E" w:rsidRPr="00A85EA5">
        <w:rPr>
          <w:color w:val="000000"/>
          <w:sz w:val="28"/>
          <w:szCs w:val="28"/>
        </w:rPr>
        <w:t>20–2021</w:t>
      </w:r>
      <w:r w:rsidR="00516F17" w:rsidRPr="00A85EA5">
        <w:rPr>
          <w:color w:val="000000"/>
          <w:sz w:val="28"/>
          <w:szCs w:val="28"/>
        </w:rPr>
        <w:t xml:space="preserve"> годах</w:t>
      </w:r>
    </w:p>
    <w:p w:rsidR="007D09E8" w:rsidRPr="00A85EA5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E86B27" w:rsidRPr="00A85EA5" w:rsidRDefault="00E86B27" w:rsidP="00E86B27">
      <w:pPr>
        <w:ind w:firstLine="709"/>
        <w:jc w:val="both"/>
        <w:rPr>
          <w:sz w:val="28"/>
          <w:szCs w:val="28"/>
        </w:rPr>
      </w:pPr>
      <w:proofErr w:type="gramStart"/>
      <w:r w:rsidRPr="00A85EA5">
        <w:rPr>
          <w:bCs/>
          <w:sz w:val="28"/>
          <w:szCs w:val="28"/>
        </w:rPr>
        <w:t xml:space="preserve">Приоритетом бюджетной политики в 2020 году Обеспечено выполнение Плана первоочередных мероприятий по обеспечению социальной стабильности и устойчивого развития экономики в </w:t>
      </w:r>
      <w:r w:rsidR="003E3FFA">
        <w:rPr>
          <w:bCs/>
          <w:sz w:val="28"/>
          <w:szCs w:val="28"/>
        </w:rPr>
        <w:t>Гашунского</w:t>
      </w:r>
      <w:r w:rsidR="006637BD">
        <w:rPr>
          <w:bCs/>
          <w:sz w:val="28"/>
          <w:szCs w:val="28"/>
        </w:rPr>
        <w:t xml:space="preserve"> сельского поселения</w:t>
      </w:r>
      <w:r w:rsidRPr="00A85EA5">
        <w:rPr>
          <w:bCs/>
          <w:sz w:val="28"/>
          <w:szCs w:val="28"/>
        </w:rPr>
        <w:t xml:space="preserve"> в условиях распространения коронавирусной инфекции </w:t>
      </w:r>
      <w:r w:rsidRPr="00A85EA5">
        <w:rPr>
          <w:sz w:val="28"/>
          <w:szCs w:val="28"/>
        </w:rPr>
        <w:t>(COVID-2019)</w:t>
      </w:r>
      <w:r w:rsidRPr="00A85EA5">
        <w:rPr>
          <w:bCs/>
          <w:sz w:val="28"/>
          <w:szCs w:val="28"/>
        </w:rPr>
        <w:t xml:space="preserve">, утвержденного распоряжением Губернатора </w:t>
      </w:r>
      <w:r w:rsidR="00F76360">
        <w:rPr>
          <w:bCs/>
          <w:sz w:val="28"/>
          <w:szCs w:val="28"/>
        </w:rPr>
        <w:t xml:space="preserve">Ростовской области </w:t>
      </w:r>
      <w:r w:rsidRPr="00A85EA5">
        <w:rPr>
          <w:bCs/>
          <w:sz w:val="28"/>
          <w:szCs w:val="28"/>
        </w:rPr>
        <w:t>от 02.04.2020 № 69</w:t>
      </w:r>
      <w:r w:rsidR="00D11633" w:rsidRPr="00A85EA5">
        <w:rPr>
          <w:bCs/>
          <w:sz w:val="28"/>
          <w:szCs w:val="28"/>
        </w:rPr>
        <w:t>,</w:t>
      </w:r>
      <w:r w:rsidRPr="00A85EA5">
        <w:rPr>
          <w:bCs/>
          <w:sz w:val="28"/>
          <w:szCs w:val="28"/>
        </w:rPr>
        <w:t xml:space="preserve"> и</w:t>
      </w:r>
      <w:r w:rsidRPr="00A85EA5">
        <w:rPr>
          <w:sz w:val="28"/>
          <w:szCs w:val="28"/>
        </w:rPr>
        <w:t xml:space="preserve"> Плана мероприятий по поддержке населения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в условиях распространения новой коронавирусной инфекции (COVID-2019)</w:t>
      </w:r>
      <w:r w:rsidR="00D11633" w:rsidRPr="00A85EA5">
        <w:rPr>
          <w:sz w:val="28"/>
          <w:szCs w:val="28"/>
        </w:rPr>
        <w:t xml:space="preserve">, </w:t>
      </w:r>
      <w:r w:rsidRPr="00A85EA5">
        <w:rPr>
          <w:sz w:val="28"/>
          <w:szCs w:val="28"/>
        </w:rPr>
        <w:t xml:space="preserve">утвержденного распоряжением Губернатора </w:t>
      </w:r>
      <w:r w:rsidR="00F76360">
        <w:rPr>
          <w:bCs/>
          <w:sz w:val="28"/>
          <w:szCs w:val="28"/>
        </w:rPr>
        <w:t>Ростовской области</w:t>
      </w:r>
      <w:r w:rsidRPr="00A85EA5">
        <w:rPr>
          <w:sz w:val="28"/>
          <w:szCs w:val="28"/>
        </w:rPr>
        <w:t xml:space="preserve"> от 04.04.2020</w:t>
      </w:r>
      <w:proofErr w:type="gramEnd"/>
      <w:r w:rsidRPr="00A85EA5">
        <w:rPr>
          <w:sz w:val="28"/>
          <w:szCs w:val="28"/>
        </w:rPr>
        <w:t xml:space="preserve"> № 73. </w:t>
      </w:r>
    </w:p>
    <w:p w:rsidR="00E86B27" w:rsidRPr="00284952" w:rsidRDefault="00E86B27" w:rsidP="00E86B27">
      <w:pPr>
        <w:spacing w:line="235" w:lineRule="auto"/>
        <w:ind w:firstLine="709"/>
        <w:jc w:val="both"/>
        <w:rPr>
          <w:sz w:val="28"/>
          <w:szCs w:val="28"/>
        </w:rPr>
      </w:pPr>
      <w:r w:rsidRPr="00284952">
        <w:rPr>
          <w:bCs/>
          <w:sz w:val="28"/>
          <w:szCs w:val="28"/>
        </w:rPr>
        <w:t xml:space="preserve">Учитывая особенности исполнения бюджета в 2020 году, в целом сложилась положительная динамика показателей. </w:t>
      </w:r>
      <w:r w:rsidRPr="00284952">
        <w:rPr>
          <w:sz w:val="28"/>
          <w:szCs w:val="28"/>
        </w:rPr>
        <w:t>По сравнению с 2019 год</w:t>
      </w:r>
      <w:r w:rsidR="004553C6" w:rsidRPr="00284952">
        <w:rPr>
          <w:sz w:val="28"/>
          <w:szCs w:val="28"/>
        </w:rPr>
        <w:t xml:space="preserve">ом  уменьшение по доходам составил </w:t>
      </w:r>
      <w:r w:rsidR="00284952" w:rsidRPr="00284952">
        <w:rPr>
          <w:sz w:val="28"/>
          <w:szCs w:val="28"/>
        </w:rPr>
        <w:t>3,0</w:t>
      </w:r>
      <w:r w:rsidR="004553C6" w:rsidRPr="00284952">
        <w:rPr>
          <w:sz w:val="28"/>
          <w:szCs w:val="28"/>
        </w:rPr>
        <w:t xml:space="preserve"> процента, или </w:t>
      </w:r>
      <w:r w:rsidR="00284952" w:rsidRPr="00284952">
        <w:rPr>
          <w:sz w:val="28"/>
          <w:szCs w:val="28"/>
        </w:rPr>
        <w:t>7221,7</w:t>
      </w:r>
      <w:r w:rsidR="004F6D4C" w:rsidRPr="00284952">
        <w:rPr>
          <w:sz w:val="28"/>
          <w:szCs w:val="28"/>
        </w:rPr>
        <w:t xml:space="preserve"> тыс.</w:t>
      </w:r>
      <w:r w:rsidR="004553C6" w:rsidRPr="00284952">
        <w:rPr>
          <w:sz w:val="28"/>
          <w:szCs w:val="28"/>
        </w:rPr>
        <w:t xml:space="preserve"> рублей, по расходам уменьшение – </w:t>
      </w:r>
      <w:r w:rsidR="00284952" w:rsidRPr="00284952">
        <w:rPr>
          <w:sz w:val="28"/>
          <w:szCs w:val="28"/>
        </w:rPr>
        <w:t>5,2</w:t>
      </w:r>
      <w:r w:rsidRPr="00284952">
        <w:rPr>
          <w:sz w:val="28"/>
          <w:szCs w:val="28"/>
        </w:rPr>
        <w:t xml:space="preserve"> п</w:t>
      </w:r>
      <w:r w:rsidR="004553C6" w:rsidRPr="00284952">
        <w:rPr>
          <w:sz w:val="28"/>
          <w:szCs w:val="28"/>
        </w:rPr>
        <w:t xml:space="preserve">роцента, или </w:t>
      </w:r>
      <w:r w:rsidR="00284952" w:rsidRPr="00284952">
        <w:rPr>
          <w:sz w:val="28"/>
          <w:szCs w:val="28"/>
        </w:rPr>
        <w:t>7496,8</w:t>
      </w:r>
      <w:r w:rsidR="004553C6" w:rsidRPr="00284952">
        <w:rPr>
          <w:sz w:val="28"/>
          <w:szCs w:val="28"/>
        </w:rPr>
        <w:t xml:space="preserve"> тыс.</w:t>
      </w:r>
      <w:r w:rsidRPr="00284952">
        <w:rPr>
          <w:sz w:val="28"/>
          <w:szCs w:val="28"/>
        </w:rPr>
        <w:t xml:space="preserve"> рублей</w:t>
      </w:r>
      <w:r w:rsidR="00B3183C" w:rsidRPr="00284952">
        <w:rPr>
          <w:sz w:val="28"/>
          <w:szCs w:val="28"/>
        </w:rPr>
        <w:t>.</w:t>
      </w:r>
    </w:p>
    <w:p w:rsidR="00E86B27" w:rsidRPr="00284952" w:rsidRDefault="00E86B27" w:rsidP="00E86B27">
      <w:pPr>
        <w:spacing w:line="19" w:lineRule="atLeast"/>
        <w:ind w:firstLine="709"/>
        <w:jc w:val="both"/>
        <w:rPr>
          <w:sz w:val="28"/>
          <w:szCs w:val="28"/>
        </w:rPr>
      </w:pPr>
      <w:r w:rsidRPr="00284952">
        <w:rPr>
          <w:sz w:val="28"/>
          <w:szCs w:val="28"/>
        </w:rPr>
        <w:t>Собст</w:t>
      </w:r>
      <w:r w:rsidR="004553C6" w:rsidRPr="00284952">
        <w:rPr>
          <w:sz w:val="28"/>
          <w:szCs w:val="28"/>
        </w:rPr>
        <w:t>венные доходы местного</w:t>
      </w:r>
      <w:r w:rsidRPr="00284952">
        <w:rPr>
          <w:sz w:val="28"/>
          <w:szCs w:val="28"/>
        </w:rPr>
        <w:t xml:space="preserve"> бюджета за 2020 год исполнены с </w:t>
      </w:r>
      <w:r w:rsidR="00284952" w:rsidRPr="00284952">
        <w:rPr>
          <w:sz w:val="28"/>
          <w:szCs w:val="28"/>
        </w:rPr>
        <w:t>уменьшением</w:t>
      </w:r>
      <w:r w:rsidR="004553C6" w:rsidRPr="00284952">
        <w:rPr>
          <w:sz w:val="28"/>
          <w:szCs w:val="28"/>
        </w:rPr>
        <w:t xml:space="preserve"> от 2019 года на </w:t>
      </w:r>
      <w:r w:rsidR="00284952" w:rsidRPr="00284952">
        <w:rPr>
          <w:sz w:val="28"/>
          <w:szCs w:val="28"/>
        </w:rPr>
        <w:t>3,8</w:t>
      </w:r>
      <w:r w:rsidR="004553C6" w:rsidRPr="00284952">
        <w:rPr>
          <w:sz w:val="28"/>
          <w:szCs w:val="28"/>
        </w:rPr>
        <w:t xml:space="preserve"> </w:t>
      </w:r>
      <w:r w:rsidRPr="00284952">
        <w:rPr>
          <w:sz w:val="28"/>
          <w:szCs w:val="28"/>
        </w:rPr>
        <w:t>процента.</w:t>
      </w:r>
    </w:p>
    <w:p w:rsidR="0093667F" w:rsidRPr="007D552F" w:rsidRDefault="0093667F" w:rsidP="009366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552F">
        <w:rPr>
          <w:sz w:val="28"/>
          <w:szCs w:val="28"/>
        </w:rPr>
        <w:t xml:space="preserve">В 2020 году налоговая политика в </w:t>
      </w:r>
      <w:r w:rsidR="003E3FFA" w:rsidRPr="007D552F">
        <w:rPr>
          <w:sz w:val="28"/>
          <w:szCs w:val="28"/>
        </w:rPr>
        <w:t>Гашунского</w:t>
      </w:r>
      <w:r w:rsidR="006637BD" w:rsidRPr="007D552F">
        <w:rPr>
          <w:sz w:val="28"/>
          <w:szCs w:val="28"/>
        </w:rPr>
        <w:t xml:space="preserve"> сельского поселения</w:t>
      </w:r>
      <w:r w:rsidRPr="007D552F">
        <w:rPr>
          <w:sz w:val="28"/>
          <w:szCs w:val="28"/>
        </w:rPr>
        <w:t xml:space="preserve"> способствовала </w:t>
      </w:r>
      <w:r w:rsidR="009A74BE" w:rsidRPr="007D552F">
        <w:rPr>
          <w:sz w:val="28"/>
          <w:szCs w:val="28"/>
        </w:rPr>
        <w:t>сохранению</w:t>
      </w:r>
      <w:r w:rsidRPr="007D552F">
        <w:rPr>
          <w:sz w:val="28"/>
          <w:szCs w:val="28"/>
        </w:rPr>
        <w:t xml:space="preserve"> инвестиционной активности, создани</w:t>
      </w:r>
      <w:r w:rsidR="009A74BE" w:rsidRPr="007D552F">
        <w:rPr>
          <w:sz w:val="28"/>
          <w:szCs w:val="28"/>
        </w:rPr>
        <w:t>ю</w:t>
      </w:r>
      <w:r w:rsidRPr="007D552F">
        <w:rPr>
          <w:sz w:val="28"/>
          <w:szCs w:val="28"/>
        </w:rPr>
        <w:t xml:space="preserve"> условий </w:t>
      </w:r>
      <w:r w:rsidRPr="007D552F">
        <w:rPr>
          <w:sz w:val="28"/>
          <w:szCs w:val="28"/>
        </w:rPr>
        <w:lastRenderedPageBreak/>
        <w:t>справедливо</w:t>
      </w:r>
      <w:r w:rsidR="009A74BE" w:rsidRPr="007D552F">
        <w:rPr>
          <w:sz w:val="28"/>
          <w:szCs w:val="28"/>
        </w:rPr>
        <w:t>й конкурентной среды, сокращению</w:t>
      </w:r>
      <w:r w:rsidRPr="007D552F">
        <w:rPr>
          <w:sz w:val="28"/>
          <w:szCs w:val="28"/>
        </w:rPr>
        <w:t xml:space="preserve"> теневого сектора, совершенствовани</w:t>
      </w:r>
      <w:r w:rsidR="009A74BE" w:rsidRPr="007D552F">
        <w:rPr>
          <w:sz w:val="28"/>
          <w:szCs w:val="28"/>
        </w:rPr>
        <w:t>ю</w:t>
      </w:r>
      <w:r w:rsidRPr="007D552F">
        <w:rPr>
          <w:sz w:val="28"/>
          <w:szCs w:val="28"/>
        </w:rPr>
        <w:t xml:space="preserve"> и оптимизации системы налогового администрирования, стимулировани</w:t>
      </w:r>
      <w:r w:rsidR="009A74BE" w:rsidRPr="007D552F">
        <w:rPr>
          <w:sz w:val="28"/>
          <w:szCs w:val="28"/>
        </w:rPr>
        <w:t>ю</w:t>
      </w:r>
      <w:r w:rsidRPr="007D552F">
        <w:rPr>
          <w:sz w:val="28"/>
          <w:szCs w:val="28"/>
        </w:rPr>
        <w:t xml:space="preserve"> развития малого и среднего предпринимательства через специальные налоговые режимы.</w:t>
      </w:r>
    </w:p>
    <w:p w:rsidR="00E86B27" w:rsidRPr="00284952" w:rsidRDefault="00E86B27" w:rsidP="00E86B27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84952">
        <w:rPr>
          <w:rFonts w:ascii="Times New Roman" w:hAnsi="Times New Roman" w:cs="Times New Roman"/>
          <w:sz w:val="28"/>
          <w:szCs w:val="28"/>
        </w:rPr>
        <w:t>В сфере бюджетных расходов п</w:t>
      </w:r>
      <w:r w:rsidRPr="00284952">
        <w:rPr>
          <w:rFonts w:ascii="Times New Roman" w:hAnsi="Times New Roman"/>
          <w:sz w:val="28"/>
          <w:szCs w:val="28"/>
        </w:rPr>
        <w:t>риоритетным направлением являлось обеспечение расходов на социальную с</w:t>
      </w:r>
      <w:r w:rsidR="00F23FD3" w:rsidRPr="00284952">
        <w:rPr>
          <w:rFonts w:ascii="Times New Roman" w:hAnsi="Times New Roman"/>
          <w:sz w:val="28"/>
          <w:szCs w:val="28"/>
        </w:rPr>
        <w:t>феру. Расходы местного</w:t>
      </w:r>
      <w:r w:rsidRPr="00284952">
        <w:rPr>
          <w:rFonts w:ascii="Times New Roman" w:hAnsi="Times New Roman"/>
          <w:sz w:val="28"/>
          <w:szCs w:val="28"/>
        </w:rPr>
        <w:t xml:space="preserve"> бюджета на отрасли образо</w:t>
      </w:r>
      <w:r w:rsidR="00F23FD3" w:rsidRPr="00284952">
        <w:rPr>
          <w:rFonts w:ascii="Times New Roman" w:hAnsi="Times New Roman"/>
          <w:sz w:val="28"/>
          <w:szCs w:val="28"/>
        </w:rPr>
        <w:t xml:space="preserve">вания, культуры </w:t>
      </w:r>
      <w:r w:rsidRPr="00284952">
        <w:rPr>
          <w:rFonts w:ascii="Times New Roman" w:hAnsi="Times New Roman"/>
          <w:sz w:val="28"/>
          <w:szCs w:val="28"/>
        </w:rPr>
        <w:t xml:space="preserve"> и спорта, </w:t>
      </w:r>
      <w:r w:rsidR="00F23FD3" w:rsidRPr="00284952">
        <w:rPr>
          <w:rFonts w:ascii="Times New Roman" w:hAnsi="Times New Roman"/>
          <w:sz w:val="28"/>
          <w:szCs w:val="28"/>
        </w:rPr>
        <w:t xml:space="preserve">социальную политику составили </w:t>
      </w:r>
      <w:r w:rsidR="00284952" w:rsidRPr="00284952">
        <w:rPr>
          <w:rFonts w:ascii="Times New Roman" w:hAnsi="Times New Roman"/>
          <w:sz w:val="28"/>
          <w:szCs w:val="28"/>
        </w:rPr>
        <w:t>27,5</w:t>
      </w:r>
      <w:r w:rsidRPr="00284952">
        <w:rPr>
          <w:rFonts w:ascii="Times New Roman" w:hAnsi="Times New Roman"/>
          <w:sz w:val="28"/>
          <w:szCs w:val="28"/>
        </w:rPr>
        <w:t xml:space="preserve"> </w:t>
      </w:r>
      <w:r w:rsidR="00F23FD3" w:rsidRPr="00284952">
        <w:rPr>
          <w:rFonts w:ascii="Times New Roman" w:hAnsi="Times New Roman"/>
          <w:sz w:val="28"/>
          <w:szCs w:val="28"/>
        </w:rPr>
        <w:t xml:space="preserve">процента расходов или </w:t>
      </w:r>
      <w:r w:rsidR="00284952" w:rsidRPr="00284952">
        <w:rPr>
          <w:rFonts w:ascii="Times New Roman" w:hAnsi="Times New Roman"/>
          <w:sz w:val="28"/>
          <w:szCs w:val="28"/>
        </w:rPr>
        <w:t>2061,9</w:t>
      </w:r>
      <w:r w:rsidR="00F23FD3" w:rsidRPr="00284952">
        <w:rPr>
          <w:rFonts w:ascii="Times New Roman" w:hAnsi="Times New Roman"/>
          <w:sz w:val="28"/>
          <w:szCs w:val="28"/>
        </w:rPr>
        <w:t xml:space="preserve"> тыс.</w:t>
      </w:r>
      <w:r w:rsidRPr="00284952">
        <w:rPr>
          <w:rFonts w:ascii="Times New Roman" w:hAnsi="Times New Roman"/>
          <w:sz w:val="28"/>
          <w:szCs w:val="28"/>
        </w:rPr>
        <w:t xml:space="preserve"> рублей. </w:t>
      </w:r>
    </w:p>
    <w:p w:rsidR="00E86B27" w:rsidRPr="00284952" w:rsidRDefault="00E86B27" w:rsidP="00E86B27">
      <w:pPr>
        <w:pStyle w:val="aff2"/>
        <w:numPr>
          <w:ilvl w:val="0"/>
          <w:numId w:val="4"/>
        </w:numPr>
        <w:tabs>
          <w:tab w:val="clear" w:pos="432"/>
          <w:tab w:val="num" w:pos="0"/>
          <w:tab w:val="num" w:pos="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6B27" w:rsidRPr="00346177" w:rsidRDefault="008A3A68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46177">
        <w:rPr>
          <w:sz w:val="28"/>
          <w:szCs w:val="28"/>
        </w:rPr>
        <w:t>В полном объеме выполнены</w:t>
      </w:r>
      <w:r w:rsidR="00E86B27" w:rsidRPr="00346177">
        <w:rPr>
          <w:sz w:val="28"/>
          <w:szCs w:val="28"/>
        </w:rPr>
        <w:t xml:space="preserve"> обязательства перед гражданами в части предоставления законодательно установле</w:t>
      </w:r>
      <w:r w:rsidR="00F23FD3" w:rsidRPr="00346177">
        <w:rPr>
          <w:sz w:val="28"/>
          <w:szCs w:val="28"/>
        </w:rPr>
        <w:t>нных социальных выплат</w:t>
      </w:r>
      <w:proofErr w:type="gramStart"/>
      <w:r w:rsidR="00F23FD3" w:rsidRPr="00346177">
        <w:rPr>
          <w:sz w:val="28"/>
          <w:szCs w:val="28"/>
        </w:rPr>
        <w:t xml:space="preserve"> </w:t>
      </w:r>
      <w:r w:rsidR="00E86B27" w:rsidRPr="00346177">
        <w:rPr>
          <w:sz w:val="28"/>
          <w:szCs w:val="28"/>
        </w:rPr>
        <w:t>.</w:t>
      </w:r>
      <w:proofErr w:type="gramEnd"/>
      <w:r w:rsidR="00E86B27" w:rsidRPr="00346177">
        <w:rPr>
          <w:sz w:val="28"/>
          <w:szCs w:val="28"/>
        </w:rPr>
        <w:t xml:space="preserve"> </w:t>
      </w:r>
    </w:p>
    <w:p w:rsidR="00E86B27" w:rsidRPr="00346177" w:rsidRDefault="00E86B27" w:rsidP="00E86B27">
      <w:pPr>
        <w:ind w:firstLine="720"/>
        <w:jc w:val="both"/>
        <w:rPr>
          <w:sz w:val="28"/>
          <w:szCs w:val="28"/>
        </w:rPr>
      </w:pPr>
      <w:r w:rsidRPr="00346177">
        <w:rPr>
          <w:sz w:val="28"/>
          <w:szCs w:val="28"/>
        </w:rPr>
        <w:t xml:space="preserve">Просроченная задолженность по обязательствам за счет средств </w:t>
      </w:r>
      <w:r w:rsidR="00EA0E96" w:rsidRPr="00346177">
        <w:rPr>
          <w:sz w:val="28"/>
          <w:szCs w:val="28"/>
        </w:rPr>
        <w:t>местного</w:t>
      </w:r>
      <w:r w:rsidR="00F23FD3" w:rsidRPr="00346177">
        <w:rPr>
          <w:sz w:val="28"/>
          <w:szCs w:val="28"/>
        </w:rPr>
        <w:t xml:space="preserve">  бюджета</w:t>
      </w:r>
      <w:r w:rsidRPr="00346177">
        <w:rPr>
          <w:sz w:val="28"/>
          <w:szCs w:val="28"/>
        </w:rPr>
        <w:t xml:space="preserve"> отсутствует.</w:t>
      </w:r>
    </w:p>
    <w:p w:rsidR="00E86B27" w:rsidRPr="00346177" w:rsidRDefault="00E86B27" w:rsidP="00E86B27">
      <w:pPr>
        <w:spacing w:line="235" w:lineRule="auto"/>
        <w:ind w:firstLine="709"/>
        <w:jc w:val="both"/>
        <w:rPr>
          <w:szCs w:val="28"/>
          <w:lang w:eastAsia="ar-SA"/>
        </w:rPr>
      </w:pPr>
      <w:r w:rsidRPr="00346177">
        <w:rPr>
          <w:sz w:val="28"/>
          <w:szCs w:val="28"/>
          <w:lang w:eastAsia="ar-SA"/>
        </w:rPr>
        <w:t xml:space="preserve">Долговая политика </w:t>
      </w:r>
      <w:r w:rsidR="003E3FFA" w:rsidRPr="00346177">
        <w:rPr>
          <w:sz w:val="28"/>
          <w:szCs w:val="28"/>
          <w:lang w:eastAsia="ar-SA"/>
        </w:rPr>
        <w:t>Гашунского</w:t>
      </w:r>
      <w:r w:rsidR="006637BD" w:rsidRPr="00346177">
        <w:rPr>
          <w:sz w:val="28"/>
          <w:szCs w:val="28"/>
          <w:lang w:eastAsia="ar-SA"/>
        </w:rPr>
        <w:t xml:space="preserve"> сельского поселения</w:t>
      </w:r>
      <w:r w:rsidRPr="00346177">
        <w:rPr>
          <w:sz w:val="28"/>
          <w:szCs w:val="28"/>
          <w:lang w:eastAsia="ar-SA"/>
        </w:rPr>
        <w:t xml:space="preserve"> в 2020 году была нацелена на обеспечение сбалансированности </w:t>
      </w:r>
      <w:r w:rsidR="00EA0E96" w:rsidRPr="00346177">
        <w:rPr>
          <w:sz w:val="28"/>
          <w:szCs w:val="28"/>
          <w:lang w:eastAsia="ar-SA"/>
        </w:rPr>
        <w:t>местного</w:t>
      </w:r>
      <w:r w:rsidRPr="00346177">
        <w:rPr>
          <w:sz w:val="28"/>
          <w:szCs w:val="28"/>
          <w:lang w:eastAsia="ar-SA"/>
        </w:rPr>
        <w:t xml:space="preserve"> бюджета в связи с ростом расходов, связанных с эпидемиологической ситуацией в результате распространения коронавирусной инфекции. </w:t>
      </w:r>
    </w:p>
    <w:p w:rsidR="00E86B27" w:rsidRPr="00346177" w:rsidRDefault="00E86B27" w:rsidP="00E86B27">
      <w:pPr>
        <w:pStyle w:val="ConsPlusNormal"/>
        <w:tabs>
          <w:tab w:val="left" w:pos="142"/>
        </w:tabs>
        <w:spacing w:line="235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ar-SA"/>
        </w:rPr>
      </w:pPr>
      <w:r w:rsidRPr="00346177">
        <w:rPr>
          <w:rFonts w:ascii="Times New Roman" w:hAnsi="Times New Roman"/>
          <w:sz w:val="28"/>
          <w:szCs w:val="28"/>
          <w:lang w:eastAsia="ar-SA"/>
        </w:rPr>
        <w:t>По итогам 2020 го</w:t>
      </w:r>
      <w:r w:rsidR="00F23FD3" w:rsidRPr="00346177">
        <w:rPr>
          <w:rFonts w:ascii="Times New Roman" w:hAnsi="Times New Roman"/>
          <w:sz w:val="28"/>
          <w:szCs w:val="28"/>
          <w:lang w:eastAsia="ar-SA"/>
        </w:rPr>
        <w:t>да муниципальный</w:t>
      </w:r>
      <w:r w:rsidRPr="00346177">
        <w:rPr>
          <w:rFonts w:ascii="Times New Roman" w:hAnsi="Times New Roman"/>
          <w:sz w:val="28"/>
          <w:szCs w:val="28"/>
          <w:lang w:eastAsia="ar-SA"/>
        </w:rPr>
        <w:t xml:space="preserve"> долг </w:t>
      </w:r>
      <w:r w:rsidR="003E3FFA" w:rsidRPr="00346177">
        <w:rPr>
          <w:rFonts w:ascii="Times New Roman" w:hAnsi="Times New Roman"/>
          <w:sz w:val="28"/>
          <w:szCs w:val="28"/>
          <w:lang w:eastAsia="ar-SA"/>
        </w:rPr>
        <w:t>Гашунского</w:t>
      </w:r>
      <w:r w:rsidR="006637BD" w:rsidRPr="00346177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</w:t>
      </w:r>
      <w:r w:rsidR="00F23FD3" w:rsidRPr="00346177">
        <w:rPr>
          <w:rFonts w:ascii="Times New Roman" w:hAnsi="Times New Roman"/>
          <w:sz w:val="28"/>
          <w:szCs w:val="28"/>
          <w:lang w:eastAsia="ar-SA"/>
        </w:rPr>
        <w:t xml:space="preserve"> составил 0,0 рублей или  процента</w:t>
      </w:r>
      <w:proofErr w:type="gramStart"/>
      <w:r w:rsidR="00F23FD3" w:rsidRPr="0034617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346177">
        <w:rPr>
          <w:rFonts w:ascii="Times New Roman" w:hAnsi="Times New Roman"/>
          <w:sz w:val="28"/>
          <w:szCs w:val="28"/>
          <w:lang w:eastAsia="ar-SA"/>
        </w:rPr>
        <w:t>.</w:t>
      </w:r>
      <w:proofErr w:type="gramEnd"/>
    </w:p>
    <w:p w:rsidR="00E86B27" w:rsidRPr="0027625C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</w:p>
    <w:p w:rsidR="00E86B27" w:rsidRPr="00F97C3E" w:rsidRDefault="00E86B27" w:rsidP="00E86B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97C3E">
        <w:rPr>
          <w:sz w:val="28"/>
          <w:szCs w:val="28"/>
        </w:rPr>
        <w:t>За период I полугодия 2021 г. с учетом стабилизации экономики восстановился устойчивый рост налоговых и неналоговых доходов бюджета.</w:t>
      </w:r>
    </w:p>
    <w:p w:rsidR="00E86B27" w:rsidRPr="00F97C3E" w:rsidRDefault="00F23FD3" w:rsidP="00E86B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97C3E">
        <w:rPr>
          <w:sz w:val="28"/>
          <w:szCs w:val="28"/>
        </w:rPr>
        <w:t xml:space="preserve"> Исполнение местного</w:t>
      </w:r>
      <w:r w:rsidR="00E86B27" w:rsidRPr="00F97C3E">
        <w:rPr>
          <w:sz w:val="28"/>
          <w:szCs w:val="28"/>
        </w:rPr>
        <w:t xml:space="preserve"> бю</w:t>
      </w:r>
      <w:r w:rsidRPr="00F97C3E">
        <w:rPr>
          <w:sz w:val="28"/>
          <w:szCs w:val="28"/>
        </w:rPr>
        <w:t xml:space="preserve">джета по доходам составило </w:t>
      </w:r>
      <w:r w:rsidR="00F97C3E" w:rsidRPr="00F97C3E">
        <w:rPr>
          <w:sz w:val="28"/>
          <w:szCs w:val="28"/>
        </w:rPr>
        <w:t>3523,5</w:t>
      </w:r>
      <w:r w:rsidR="009E3312" w:rsidRPr="00F97C3E">
        <w:rPr>
          <w:sz w:val="28"/>
          <w:szCs w:val="28"/>
        </w:rPr>
        <w:t xml:space="preserve"> рублей, или </w:t>
      </w:r>
      <w:r w:rsidR="00F97C3E" w:rsidRPr="00F97C3E">
        <w:rPr>
          <w:sz w:val="28"/>
          <w:szCs w:val="28"/>
        </w:rPr>
        <w:t>48,8</w:t>
      </w:r>
      <w:r w:rsidR="00E86B27" w:rsidRPr="00F97C3E">
        <w:rPr>
          <w:sz w:val="28"/>
          <w:szCs w:val="28"/>
        </w:rPr>
        <w:t xml:space="preserve"> процента к годовому плану, с ростом от аналог</w:t>
      </w:r>
      <w:r w:rsidR="009E3312" w:rsidRPr="00F97C3E">
        <w:rPr>
          <w:sz w:val="28"/>
          <w:szCs w:val="28"/>
        </w:rPr>
        <w:t xml:space="preserve">ичного периода 2020 года на </w:t>
      </w:r>
      <w:r w:rsidR="00F97C3E" w:rsidRPr="00F97C3E">
        <w:rPr>
          <w:sz w:val="28"/>
          <w:szCs w:val="28"/>
        </w:rPr>
        <w:t>0,2</w:t>
      </w:r>
      <w:r w:rsidR="00E86B27" w:rsidRPr="00F97C3E">
        <w:rPr>
          <w:sz w:val="28"/>
          <w:szCs w:val="28"/>
        </w:rPr>
        <w:t xml:space="preserve"> процента. Расх</w:t>
      </w:r>
      <w:r w:rsidR="009E3312" w:rsidRPr="00F97C3E">
        <w:rPr>
          <w:sz w:val="28"/>
          <w:szCs w:val="28"/>
        </w:rPr>
        <w:t xml:space="preserve">оды исполнены в сумме </w:t>
      </w:r>
      <w:r w:rsidR="00F97C3E" w:rsidRPr="00F97C3E">
        <w:rPr>
          <w:sz w:val="28"/>
          <w:szCs w:val="28"/>
        </w:rPr>
        <w:t>2952,7</w:t>
      </w:r>
      <w:r w:rsidR="009E3312" w:rsidRPr="00F97C3E">
        <w:rPr>
          <w:sz w:val="28"/>
          <w:szCs w:val="28"/>
        </w:rPr>
        <w:t xml:space="preserve"> тыс. рублей, или </w:t>
      </w:r>
      <w:r w:rsidR="00F97C3E" w:rsidRPr="00F97C3E">
        <w:rPr>
          <w:sz w:val="28"/>
          <w:szCs w:val="28"/>
        </w:rPr>
        <w:t>40,3</w:t>
      </w:r>
      <w:r w:rsidR="00E86B27" w:rsidRPr="00F97C3E">
        <w:rPr>
          <w:sz w:val="28"/>
          <w:szCs w:val="28"/>
        </w:rPr>
        <w:t xml:space="preserve"> процента к годовому плану. По результатам </w:t>
      </w:r>
      <w:r w:rsidR="009E3312" w:rsidRPr="00F97C3E">
        <w:rPr>
          <w:sz w:val="28"/>
          <w:szCs w:val="28"/>
        </w:rPr>
        <w:t xml:space="preserve">исполнения профицит составил </w:t>
      </w:r>
      <w:r w:rsidR="00F97C3E" w:rsidRPr="00F97C3E">
        <w:rPr>
          <w:sz w:val="28"/>
          <w:szCs w:val="28"/>
        </w:rPr>
        <w:t>580,7</w:t>
      </w:r>
      <w:r w:rsidR="009E3312" w:rsidRPr="00F97C3E">
        <w:rPr>
          <w:sz w:val="28"/>
          <w:szCs w:val="28"/>
        </w:rPr>
        <w:t xml:space="preserve"> тыс.</w:t>
      </w:r>
      <w:r w:rsidR="00E86B27" w:rsidRPr="00F97C3E">
        <w:rPr>
          <w:sz w:val="28"/>
          <w:szCs w:val="28"/>
        </w:rPr>
        <w:t xml:space="preserve"> рублей.</w:t>
      </w:r>
    </w:p>
    <w:p w:rsidR="00E86B27" w:rsidRPr="00F97C3E" w:rsidRDefault="00E86B27" w:rsidP="00E86B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97C3E">
        <w:rPr>
          <w:sz w:val="28"/>
          <w:szCs w:val="28"/>
        </w:rPr>
        <w:t xml:space="preserve"> Собстве</w:t>
      </w:r>
      <w:r w:rsidR="009E3312" w:rsidRPr="00F97C3E">
        <w:rPr>
          <w:sz w:val="28"/>
          <w:szCs w:val="28"/>
        </w:rPr>
        <w:t>нные доходы местного</w:t>
      </w:r>
      <w:r w:rsidRPr="00F97C3E">
        <w:rPr>
          <w:sz w:val="28"/>
          <w:szCs w:val="28"/>
        </w:rPr>
        <w:t xml:space="preserve"> бюджета по итогам I полугодия 2021</w:t>
      </w:r>
      <w:r w:rsidR="009E3312" w:rsidRPr="00F97C3E">
        <w:rPr>
          <w:sz w:val="28"/>
          <w:szCs w:val="28"/>
        </w:rPr>
        <w:t xml:space="preserve"> г. исполнены в объеме </w:t>
      </w:r>
      <w:r w:rsidR="00F97C3E" w:rsidRPr="00F97C3E">
        <w:rPr>
          <w:sz w:val="28"/>
          <w:szCs w:val="28"/>
        </w:rPr>
        <w:t>1866,2</w:t>
      </w:r>
      <w:r w:rsidRPr="00F97C3E">
        <w:rPr>
          <w:sz w:val="28"/>
          <w:szCs w:val="28"/>
        </w:rPr>
        <w:t xml:space="preserve"> рублей, с ростом от аналог</w:t>
      </w:r>
      <w:r w:rsidR="009E3312" w:rsidRPr="00F97C3E">
        <w:rPr>
          <w:sz w:val="28"/>
          <w:szCs w:val="28"/>
        </w:rPr>
        <w:t xml:space="preserve">ичного периода 2020 года на </w:t>
      </w:r>
      <w:r w:rsidR="00F97C3E" w:rsidRPr="00F97C3E">
        <w:rPr>
          <w:sz w:val="28"/>
          <w:szCs w:val="28"/>
        </w:rPr>
        <w:t>1,4</w:t>
      </w:r>
      <w:r w:rsidRPr="00F97C3E">
        <w:rPr>
          <w:sz w:val="28"/>
          <w:szCs w:val="28"/>
        </w:rPr>
        <w:t xml:space="preserve"> процента.</w:t>
      </w:r>
    </w:p>
    <w:p w:rsidR="00E86B27" w:rsidRPr="002800EE" w:rsidRDefault="00E86B27" w:rsidP="00E86B27">
      <w:pPr>
        <w:ind w:firstLine="709"/>
        <w:jc w:val="both"/>
        <w:rPr>
          <w:bCs/>
          <w:sz w:val="28"/>
        </w:rPr>
      </w:pPr>
      <w:r w:rsidRPr="00F97C3E">
        <w:rPr>
          <w:bCs/>
          <w:sz w:val="28"/>
        </w:rPr>
        <w:t>Уточнены отдельные</w:t>
      </w:r>
      <w:r w:rsidRPr="002800EE">
        <w:rPr>
          <w:bCs/>
          <w:sz w:val="28"/>
        </w:rPr>
        <w:t xml:space="preserve"> положения </w:t>
      </w:r>
      <w:r w:rsidR="00EA0E96" w:rsidRPr="002800EE">
        <w:rPr>
          <w:bCs/>
          <w:sz w:val="28"/>
        </w:rPr>
        <w:t>Местного</w:t>
      </w:r>
      <w:r w:rsidRPr="002800EE">
        <w:rPr>
          <w:bCs/>
          <w:sz w:val="28"/>
        </w:rPr>
        <w:t xml:space="preserve"> закона от 10.05.2012 </w:t>
      </w:r>
      <w:r w:rsidRPr="002800EE">
        <w:rPr>
          <w:bCs/>
          <w:sz w:val="28"/>
        </w:rPr>
        <w:br/>
        <w:t>№ 843-ЗС «О региональных налогах и некот</w:t>
      </w:r>
      <w:r w:rsidR="009E3312" w:rsidRPr="002800EE">
        <w:rPr>
          <w:bCs/>
          <w:sz w:val="28"/>
        </w:rPr>
        <w:t>орых вопросах налогообложения</w:t>
      </w:r>
      <w:r w:rsidRPr="002800EE">
        <w:rPr>
          <w:bCs/>
          <w:sz w:val="28"/>
        </w:rPr>
        <w:t xml:space="preserve"> в целях урегулирования вопросов предоставления физическим лицам льгот в беззаявительном порядке при наличии нескольких объектов налогообложения по аналогии с федеральными льготами по налогу на имущество физических лиц и земельному налогу.</w:t>
      </w:r>
    </w:p>
    <w:p w:rsidR="00E86B27" w:rsidRPr="006D044F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4F">
        <w:rPr>
          <w:sz w:val="28"/>
          <w:szCs w:val="28"/>
        </w:rPr>
        <w:t xml:space="preserve">Проведена оценка эффективности налоговых расходов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Pr="006D044F">
        <w:rPr>
          <w:sz w:val="28"/>
          <w:szCs w:val="28"/>
        </w:rPr>
        <w:t>, обусловленных установленными до 01.01.2020 налоговыми льготами. Она осуществлялась кураторами налоговых расходов в рамках монито</w:t>
      </w:r>
      <w:r w:rsidR="009E3312" w:rsidRPr="006D044F">
        <w:rPr>
          <w:sz w:val="28"/>
          <w:szCs w:val="28"/>
        </w:rPr>
        <w:t>ринга реализации муниципальных программ поселения</w:t>
      </w:r>
      <w:r w:rsidRPr="006D044F">
        <w:rPr>
          <w:sz w:val="28"/>
          <w:szCs w:val="28"/>
        </w:rPr>
        <w:t xml:space="preserve"> в соответствии с </w:t>
      </w:r>
      <w:hyperlink r:id="rId9" w:history="1">
        <w:r w:rsidRPr="006D044F">
          <w:rPr>
            <w:sz w:val="28"/>
            <w:szCs w:val="28"/>
          </w:rPr>
          <w:t>Порядком</w:t>
        </w:r>
      </w:hyperlink>
      <w:r w:rsidRPr="006D044F">
        <w:rPr>
          <w:sz w:val="28"/>
          <w:szCs w:val="28"/>
        </w:rPr>
        <w:t xml:space="preserve"> формирования перечня налоговых расходов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Pr="006D044F">
        <w:rPr>
          <w:sz w:val="28"/>
          <w:szCs w:val="28"/>
        </w:rPr>
        <w:t xml:space="preserve"> и оценки налоговых расходов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Pr="006D044F">
        <w:rPr>
          <w:sz w:val="28"/>
          <w:szCs w:val="28"/>
        </w:rPr>
        <w:t xml:space="preserve">, утвержденным постановлением </w:t>
      </w:r>
      <w:r w:rsidR="000C42F1" w:rsidRPr="006D044F">
        <w:rPr>
          <w:sz w:val="28"/>
          <w:szCs w:val="28"/>
        </w:rPr>
        <w:t>Администрации</w:t>
      </w:r>
      <w:r w:rsidRPr="006D044F">
        <w:rPr>
          <w:sz w:val="28"/>
          <w:szCs w:val="28"/>
        </w:rPr>
        <w:t xml:space="preserve"> </w:t>
      </w:r>
      <w:r w:rsidR="003E3FFA" w:rsidRPr="006D044F">
        <w:rPr>
          <w:sz w:val="28"/>
          <w:szCs w:val="28"/>
        </w:rPr>
        <w:t>Гашунского</w:t>
      </w:r>
      <w:r w:rsidR="0048144E" w:rsidRPr="006D044F">
        <w:rPr>
          <w:sz w:val="28"/>
          <w:szCs w:val="28"/>
        </w:rPr>
        <w:t xml:space="preserve"> </w:t>
      </w:r>
      <w:r w:rsidR="006637BD" w:rsidRPr="006D044F">
        <w:rPr>
          <w:sz w:val="28"/>
          <w:szCs w:val="28"/>
        </w:rPr>
        <w:t>сельского</w:t>
      </w:r>
      <w:r w:rsidR="0048144E" w:rsidRPr="006D044F">
        <w:rPr>
          <w:sz w:val="28"/>
          <w:szCs w:val="28"/>
        </w:rPr>
        <w:t xml:space="preserve"> </w:t>
      </w:r>
      <w:r w:rsidR="006637BD" w:rsidRPr="006D044F">
        <w:rPr>
          <w:sz w:val="28"/>
          <w:szCs w:val="28"/>
        </w:rPr>
        <w:t>поселения</w:t>
      </w:r>
      <w:r w:rsidRPr="006D044F">
        <w:rPr>
          <w:sz w:val="28"/>
          <w:szCs w:val="28"/>
        </w:rPr>
        <w:t xml:space="preserve"> </w:t>
      </w:r>
      <w:r w:rsidR="0048144E" w:rsidRPr="006D044F">
        <w:rPr>
          <w:sz w:val="28"/>
          <w:szCs w:val="28"/>
        </w:rPr>
        <w:t>от 1</w:t>
      </w:r>
      <w:r w:rsidR="006D044F" w:rsidRPr="006D044F">
        <w:rPr>
          <w:sz w:val="28"/>
          <w:szCs w:val="28"/>
        </w:rPr>
        <w:t>3</w:t>
      </w:r>
      <w:r w:rsidR="0048144E" w:rsidRPr="006D044F">
        <w:rPr>
          <w:sz w:val="28"/>
          <w:szCs w:val="28"/>
        </w:rPr>
        <w:t>.11.2019</w:t>
      </w:r>
      <w:r w:rsidR="006D044F" w:rsidRPr="006D044F">
        <w:rPr>
          <w:sz w:val="28"/>
          <w:szCs w:val="28"/>
        </w:rPr>
        <w:t xml:space="preserve"> года</w:t>
      </w:r>
      <w:r w:rsidR="0048144E" w:rsidRPr="006D044F">
        <w:rPr>
          <w:sz w:val="28"/>
          <w:szCs w:val="28"/>
        </w:rPr>
        <w:t xml:space="preserve"> № </w:t>
      </w:r>
      <w:r w:rsidR="006D044F" w:rsidRPr="006D044F">
        <w:rPr>
          <w:sz w:val="28"/>
          <w:szCs w:val="28"/>
        </w:rPr>
        <w:t>57</w:t>
      </w:r>
      <w:r w:rsidRPr="006D044F">
        <w:rPr>
          <w:sz w:val="28"/>
          <w:szCs w:val="28"/>
        </w:rPr>
        <w:t>.</w:t>
      </w:r>
    </w:p>
    <w:p w:rsidR="00F46900" w:rsidRPr="00A85EA5" w:rsidRDefault="00D11633" w:rsidP="00F469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4F">
        <w:rPr>
          <w:sz w:val="28"/>
          <w:szCs w:val="28"/>
        </w:rPr>
        <w:lastRenderedPageBreak/>
        <w:t>Д</w:t>
      </w:r>
      <w:r w:rsidR="00F46900" w:rsidRPr="006D044F">
        <w:rPr>
          <w:sz w:val="28"/>
          <w:szCs w:val="28"/>
        </w:rPr>
        <w:t xml:space="preserve">ля реализации точечных задач в области бюджетной и налоговой политики организовано взаимодействие с крупнейшими налогоплательщиками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="00F46900" w:rsidRPr="006D044F">
        <w:rPr>
          <w:sz w:val="28"/>
          <w:szCs w:val="28"/>
        </w:rPr>
        <w:t xml:space="preserve"> для своевременного получения информации, позволяющей оперативно оценивать складывающуюся экономическую ситуацию.</w:t>
      </w:r>
    </w:p>
    <w:p w:rsidR="00E86B27" w:rsidRPr="00A85EA5" w:rsidRDefault="00E86B27" w:rsidP="00E86B27">
      <w:pPr>
        <w:ind w:firstLine="709"/>
        <w:jc w:val="both"/>
        <w:rPr>
          <w:bCs/>
          <w:sz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2. Основные цели и задачи бюджетной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и налоговой политики на 2022 – 2024 годы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jc w:val="center"/>
        <w:rPr>
          <w:sz w:val="28"/>
          <w:szCs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A85EA5">
        <w:rPr>
          <w:sz w:val="28"/>
          <w:szCs w:val="28"/>
        </w:rPr>
        <w:t xml:space="preserve">Бюджетная и налоговая политика на 2022 - 2024 годы сохранит свою направленность на достижение целей и решение задач, определенных </w:t>
      </w:r>
      <w:proofErr w:type="gramStart"/>
      <w:r w:rsidR="009E01EF" w:rsidRPr="00A85EA5">
        <w:rPr>
          <w:sz w:val="28"/>
          <w:szCs w:val="28"/>
        </w:rPr>
        <w:t>у</w:t>
      </w:r>
      <w:hyperlink r:id="rId10" w:history="1">
        <w:r w:rsidRPr="00A85EA5">
          <w:rPr>
            <w:sz w:val="28"/>
            <w:szCs w:val="28"/>
          </w:rPr>
          <w:t>каз</w:t>
        </w:r>
        <w:r w:rsidR="009E01EF" w:rsidRPr="00A85EA5">
          <w:rPr>
            <w:sz w:val="28"/>
            <w:szCs w:val="28"/>
          </w:rPr>
          <w:t>ами</w:t>
        </w:r>
        <w:proofErr w:type="gramEnd"/>
      </w:hyperlink>
      <w:r w:rsidRPr="00A85EA5">
        <w:rPr>
          <w:sz w:val="28"/>
          <w:szCs w:val="28"/>
        </w:rPr>
        <w:t xml:space="preserve"> Президента Российской Федерации </w:t>
      </w:r>
      <w:r w:rsidR="009E01EF" w:rsidRPr="00A85EA5">
        <w:rPr>
          <w:sz w:val="28"/>
          <w:szCs w:val="28"/>
        </w:rPr>
        <w:t xml:space="preserve">от 07.05.2018 № 204 и </w:t>
      </w:r>
      <w:r w:rsidR="009E01EF" w:rsidRPr="00A85EA5">
        <w:rPr>
          <w:sz w:val="28"/>
          <w:szCs w:val="28"/>
        </w:rPr>
        <w:br/>
      </w:r>
      <w:r w:rsidRPr="00A85EA5">
        <w:rPr>
          <w:sz w:val="28"/>
          <w:szCs w:val="28"/>
        </w:rPr>
        <w:t xml:space="preserve">от 21.07.2020 № 474, </w:t>
      </w:r>
      <w:r w:rsidRPr="00A85EA5">
        <w:rPr>
          <w:color w:val="000000"/>
          <w:sz w:val="28"/>
          <w:szCs w:val="28"/>
        </w:rPr>
        <w:t>Посланием Президента Российской Федерации Федеральному Собранию Российской Федерации от 21.04.2021.</w:t>
      </w:r>
    </w:p>
    <w:p w:rsidR="00E86B27" w:rsidRPr="00A85EA5" w:rsidRDefault="00E86B27" w:rsidP="00E86B27">
      <w:pPr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числе главных национальных целей развития страны на указанный период определены: сохранение населения, здоровье и благополучие людей, создание комфортной и безопасной среды для их жизни, а также условий и возможностей для самореализации и раскрытия таланта каждого человека.</w:t>
      </w:r>
    </w:p>
    <w:p w:rsidR="009E01EF" w:rsidRPr="00A85EA5" w:rsidRDefault="009E01EF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Основные направления бюджетной и налоговой политики сохраняют преемственность задач, определенных на 2021 год и на плановый период 2022 </w:t>
      </w:r>
      <w:r w:rsidRPr="00A85EA5">
        <w:rPr>
          <w:sz w:val="28"/>
          <w:szCs w:val="28"/>
        </w:rPr>
        <w:br/>
        <w:t>и 2023 годов.</w:t>
      </w:r>
    </w:p>
    <w:p w:rsidR="009E01EF" w:rsidRPr="00A85EA5" w:rsidRDefault="009E01EF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По мере стабилизации экономической и санитарно-эпидемиологической ситуации основной целью </w:t>
      </w:r>
      <w:r w:rsidR="00C77DFD" w:rsidRPr="00A85EA5">
        <w:rPr>
          <w:sz w:val="28"/>
          <w:szCs w:val="28"/>
        </w:rPr>
        <w:t>является</w:t>
      </w:r>
      <w:r w:rsidRPr="00A85EA5">
        <w:rPr>
          <w:sz w:val="28"/>
          <w:szCs w:val="28"/>
        </w:rPr>
        <w:t xml:space="preserve"> постепенный возврат к налоговому и финансовому климату</w:t>
      </w:r>
      <w:r w:rsidR="002B5A54" w:rsidRPr="00A85EA5">
        <w:rPr>
          <w:sz w:val="28"/>
          <w:szCs w:val="28"/>
        </w:rPr>
        <w:t>, существовавшему до введения ограничительных мер.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Параметры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 на 2022-2024 годы сформированы в благоприятных условиях, обусловленных увеличением  поступлений налоговых и неналоговых доходов в 2021 году и опережающими темпами роста расходов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целях соблюдения финансовой дисциплины бюджетные проектировки планируются с учетом выполнения обязательств, предусмотренных соглашениями о предоставлении дотаций на выравнивание бюджетной</w:t>
      </w:r>
      <w:r w:rsidR="001F608B">
        <w:rPr>
          <w:sz w:val="28"/>
          <w:szCs w:val="28"/>
        </w:rPr>
        <w:t xml:space="preserve"> обеспеченности из областного </w:t>
      </w:r>
      <w:r w:rsidRPr="00A85EA5">
        <w:rPr>
          <w:sz w:val="28"/>
          <w:szCs w:val="28"/>
        </w:rPr>
        <w:t>бюджета и бюджетных кредитов.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Сохраняются требования по соблюдению бюджетного законодательства, пре</w:t>
      </w:r>
      <w:r w:rsidR="001F608B">
        <w:rPr>
          <w:sz w:val="28"/>
          <w:szCs w:val="28"/>
        </w:rPr>
        <w:t>дельного уровня муниципального</w:t>
      </w:r>
      <w:r w:rsidRPr="00A85EA5">
        <w:rPr>
          <w:sz w:val="28"/>
          <w:szCs w:val="28"/>
        </w:rPr>
        <w:t xml:space="preserve"> долга и бюджетного дефицита, недопущению образования кредиторской задолженности.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этих целях необходимо обеспечить качественное планирование бюджета и эффективное его исполнение.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color w:val="000000"/>
          <w:sz w:val="28"/>
          <w:szCs w:val="28"/>
        </w:rPr>
      </w:pPr>
    </w:p>
    <w:p w:rsidR="00E86B27" w:rsidRPr="00A85EA5" w:rsidRDefault="00E86B27" w:rsidP="00E86B27">
      <w:pPr>
        <w:widowControl w:val="0"/>
        <w:shd w:val="clear" w:color="auto" w:fill="FFFFFF"/>
        <w:spacing w:line="253" w:lineRule="auto"/>
        <w:ind w:firstLine="709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 xml:space="preserve">2.1. Налоговая политика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на 2022 - 2024 годы</w:t>
      </w:r>
    </w:p>
    <w:p w:rsidR="00E86B27" w:rsidRPr="00A85EA5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21B4" w:rsidRPr="00A85EA5" w:rsidRDefault="00DF21B4" w:rsidP="00B57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Налоговая политика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в 2022 году и на плановый период до 2024 года ориентирована на разви</w:t>
      </w:r>
      <w:r w:rsidR="001F608B">
        <w:rPr>
          <w:sz w:val="28"/>
          <w:szCs w:val="28"/>
        </w:rPr>
        <w:t>тие доходного потенциала поселения</w:t>
      </w:r>
      <w:r w:rsidRPr="00A85EA5">
        <w:rPr>
          <w:sz w:val="28"/>
          <w:szCs w:val="28"/>
        </w:rPr>
        <w:t xml:space="preserve"> на основе экономического роста и будет основываться на следующих приоритетах:</w:t>
      </w:r>
    </w:p>
    <w:p w:rsidR="00DF21B4" w:rsidRPr="00A85EA5" w:rsidRDefault="00206AA1" w:rsidP="00DF21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DF21B4" w:rsidRPr="00A85EA5">
        <w:rPr>
          <w:sz w:val="28"/>
          <w:szCs w:val="28"/>
        </w:rPr>
        <w:t xml:space="preserve">. </w:t>
      </w:r>
      <w:proofErr w:type="gramStart"/>
      <w:r w:rsidR="00DF21B4" w:rsidRPr="00A85EA5">
        <w:rPr>
          <w:sz w:val="28"/>
          <w:szCs w:val="28"/>
        </w:rPr>
        <w:t xml:space="preserve">Проведение оценки налоговых расходов, включающей оценку бюджетной, экономической и социальной эффективности, оценку совокупного бюджетного эффекта (самоокупаемости) для стимулирующих налоговых расходов по налогам на прибыль и имущество организаций, а также достижения установленных индикаторов и целевых показателей, предусмотренных </w:t>
      </w:r>
      <w:r>
        <w:rPr>
          <w:sz w:val="28"/>
          <w:szCs w:val="28"/>
        </w:rPr>
        <w:t>муниципальными</w:t>
      </w:r>
      <w:r w:rsidR="00DF21B4" w:rsidRPr="00A85EA5">
        <w:rPr>
          <w:sz w:val="28"/>
          <w:szCs w:val="28"/>
        </w:rPr>
        <w:t xml:space="preserve"> программами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="00DF21B4" w:rsidRPr="00A85EA5">
        <w:rPr>
          <w:sz w:val="28"/>
          <w:szCs w:val="28"/>
        </w:rPr>
        <w:t xml:space="preserve">, влияние предоставленных налоговых преференций на достижение целей социально-экономической политики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="00DF21B4" w:rsidRPr="00A85EA5">
        <w:rPr>
          <w:sz w:val="28"/>
          <w:szCs w:val="28"/>
        </w:rPr>
        <w:t>.</w:t>
      </w:r>
      <w:proofErr w:type="gramEnd"/>
    </w:p>
    <w:p w:rsidR="00DF21B4" w:rsidRPr="00A85EA5" w:rsidRDefault="00DF21B4" w:rsidP="00DF21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трехлетней перспективе будет продолжена работа по укреплению доходной базы </w:t>
      </w:r>
      <w:r w:rsidR="00003A4D">
        <w:rPr>
          <w:sz w:val="28"/>
          <w:szCs w:val="28"/>
        </w:rPr>
        <w:t xml:space="preserve">бюджет </w:t>
      </w:r>
      <w:r w:rsidR="003E3FFA">
        <w:rPr>
          <w:sz w:val="28"/>
          <w:szCs w:val="28"/>
        </w:rPr>
        <w:t>Гашунского</w:t>
      </w:r>
      <w:r w:rsidR="00003A4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за счет наращивания стабильных доходных источников и мобилизации в бюджет имеющихся резервов.</w:t>
      </w:r>
    </w:p>
    <w:p w:rsidR="005E6FBB" w:rsidRPr="00A85EA5" w:rsidRDefault="005E6FBB" w:rsidP="005E6F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Прогноз доходов сформирован с учетом следующих концептуальных изменений в налоговом законодательстве Российской Федерации:</w:t>
      </w:r>
    </w:p>
    <w:p w:rsidR="00E86B27" w:rsidRPr="00A85EA5" w:rsidRDefault="00DF21B4" w:rsidP="00E86B2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 xml:space="preserve">Продолжится </w:t>
      </w:r>
      <w:r w:rsidR="00E86B27" w:rsidRPr="00A85EA5">
        <w:rPr>
          <w:color w:val="000000"/>
          <w:sz w:val="28"/>
          <w:szCs w:val="28"/>
        </w:rPr>
        <w:t xml:space="preserve">взаимодействие </w:t>
      </w:r>
      <w:r w:rsidR="003E3FFA"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  <w:r w:rsidR="00E86B27" w:rsidRPr="00A85EA5">
        <w:rPr>
          <w:color w:val="000000"/>
          <w:sz w:val="28"/>
          <w:szCs w:val="28"/>
        </w:rPr>
        <w:t xml:space="preserve"> с федеральными органами власти в решении задач по дополнительной мобилизации доходов за счет использования имеющихся резервов. </w:t>
      </w:r>
      <w:proofErr w:type="gramStart"/>
      <w:r w:rsidR="00E86B27" w:rsidRPr="00A85EA5">
        <w:rPr>
          <w:color w:val="000000"/>
          <w:sz w:val="28"/>
          <w:szCs w:val="28"/>
        </w:rPr>
        <w:t xml:space="preserve">Вектор деятельности направлен на обеспечение полноты уплаты налогов и выявление фактов умышленного занижения финансовых результатов для целей налогообложения, пресечение «теневой» экономики, нелегальной занятости, сокращение задолженности и применение полного комплекса мер принудительного взыскания задолженности, выявление и обеспечение постановки на налоговый учет всех потенциальных плательщиков и объектов налогообложения, привлечение к декларированию полученных доходов, эффективное использование имущества и земельных ресурсов. </w:t>
      </w:r>
      <w:proofErr w:type="gramEnd"/>
    </w:p>
    <w:p w:rsidR="00E86B27" w:rsidRPr="00A85EA5" w:rsidRDefault="00E86B27" w:rsidP="00E86B2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86B27" w:rsidRPr="00A85EA5" w:rsidRDefault="00074C6A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E86B27" w:rsidRPr="00A85EA5">
        <w:rPr>
          <w:color w:val="000000"/>
          <w:sz w:val="28"/>
          <w:szCs w:val="28"/>
        </w:rPr>
        <w:t>. Основные направления бюджетной политики</w:t>
      </w:r>
    </w:p>
    <w:p w:rsidR="00E86B27" w:rsidRPr="00A85EA5" w:rsidRDefault="00E86B27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в области социальной сферы</w:t>
      </w:r>
    </w:p>
    <w:p w:rsidR="00E86B27" w:rsidRPr="00A85EA5" w:rsidRDefault="00E86B27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числе основных целей, предусмотренных </w:t>
      </w:r>
      <w:proofErr w:type="gramStart"/>
      <w:r w:rsidR="002F2DC8" w:rsidRPr="00A85EA5">
        <w:rPr>
          <w:sz w:val="28"/>
          <w:szCs w:val="28"/>
        </w:rPr>
        <w:t>у</w:t>
      </w:r>
      <w:hyperlink r:id="rId11" w:history="1">
        <w:r w:rsidR="002F2DC8" w:rsidRPr="00A85EA5">
          <w:rPr>
            <w:sz w:val="28"/>
            <w:szCs w:val="28"/>
          </w:rPr>
          <w:t>казами</w:t>
        </w:r>
        <w:proofErr w:type="gramEnd"/>
      </w:hyperlink>
      <w:r w:rsidR="002F2DC8" w:rsidRPr="00A85EA5">
        <w:rPr>
          <w:sz w:val="28"/>
          <w:szCs w:val="28"/>
        </w:rPr>
        <w:t xml:space="preserve"> Президента Российской Федерации от 07.05.2018 № 204,</w:t>
      </w:r>
      <w:r w:rsidRPr="00A85EA5">
        <w:rPr>
          <w:sz w:val="28"/>
          <w:szCs w:val="28"/>
        </w:rPr>
        <w:t xml:space="preserve"> от 21.07.2020 № 474, </w:t>
      </w:r>
      <w:r w:rsidRPr="00A85EA5">
        <w:rPr>
          <w:color w:val="000000"/>
          <w:sz w:val="28"/>
          <w:szCs w:val="28"/>
        </w:rPr>
        <w:t>Посланием Президента Российской Федерации Федеральному Собранию Российской Федерации от 21.04.2021</w:t>
      </w:r>
      <w:r w:rsidR="00D11633" w:rsidRPr="00A85EA5">
        <w:rPr>
          <w:color w:val="000000"/>
          <w:sz w:val="28"/>
          <w:szCs w:val="28"/>
        </w:rPr>
        <w:t>,</w:t>
      </w:r>
      <w:r w:rsidRPr="00A85EA5">
        <w:rPr>
          <w:color w:val="000000"/>
          <w:sz w:val="28"/>
          <w:szCs w:val="28"/>
        </w:rPr>
        <w:t xml:space="preserve"> </w:t>
      </w:r>
      <w:r w:rsidRPr="00A85EA5">
        <w:rPr>
          <w:sz w:val="28"/>
          <w:szCs w:val="28"/>
        </w:rPr>
        <w:t>определены задачи по увеличению численности населения страны, повышению уровня жизни граждан, создания комфортных условий для их проживания.</w:t>
      </w:r>
    </w:p>
    <w:p w:rsidR="00E86B27" w:rsidRPr="00A85EA5" w:rsidRDefault="00E86B27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Особое внимание направлено на здоровье и социальное благополучие граждан, снижение уровня бедности.</w:t>
      </w:r>
    </w:p>
    <w:p w:rsidR="00E86B27" w:rsidRPr="00A85EA5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A85EA5">
        <w:rPr>
          <w:sz w:val="28"/>
          <w:szCs w:val="28"/>
        </w:rPr>
        <w:t>В целях повышения уровня доходов граждан планируется уточнение расходов на оплату труда  в связи с необходимостью сохранения соотношения средней заработной платы отдельных категорий работников, установленного Указами Президента Российской Федерации от 07.05.2012 № 597 «О</w:t>
      </w:r>
      <w:r w:rsidR="00F357A4" w:rsidRPr="00A85EA5">
        <w:rPr>
          <w:sz w:val="28"/>
          <w:szCs w:val="28"/>
        </w:rPr>
        <w:t> </w:t>
      </w:r>
      <w:r w:rsidRPr="00A85EA5">
        <w:rPr>
          <w:sz w:val="28"/>
          <w:szCs w:val="28"/>
        </w:rPr>
        <w:t>мероприятиях по реализации государственной социальной политики», от</w:t>
      </w:r>
      <w:r w:rsidR="00F357A4" w:rsidRPr="00A85EA5">
        <w:rPr>
          <w:sz w:val="28"/>
          <w:szCs w:val="28"/>
        </w:rPr>
        <w:t> </w:t>
      </w:r>
      <w:r w:rsidRPr="00A85EA5">
        <w:rPr>
          <w:sz w:val="28"/>
          <w:szCs w:val="28"/>
        </w:rPr>
        <w:t>01.06.2012 № 761 «О Национальной стратегии действий в интересах детей на 2012-2017 годы» и от 28.12.2012 № 1688 «О некоторых мерах по</w:t>
      </w:r>
      <w:proofErr w:type="gramEnd"/>
      <w:r w:rsidRPr="00A85EA5">
        <w:rPr>
          <w:sz w:val="28"/>
          <w:szCs w:val="28"/>
        </w:rPr>
        <w:t xml:space="preserve"> реализации </w:t>
      </w:r>
      <w:r w:rsidRPr="00A85EA5">
        <w:rPr>
          <w:sz w:val="28"/>
          <w:szCs w:val="28"/>
        </w:rPr>
        <w:lastRenderedPageBreak/>
        <w:t xml:space="preserve">государственной политики в сфере защиты детей-сирот и детей, оставшихся без попечения родителей», с показателем «среднемесячная начисленная заработная плата наемных работников в организациях, у индивидуальных предпринимателей и физических лиц (среднемесячный доход от трудовой деятельности)» по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>.</w:t>
      </w:r>
    </w:p>
    <w:p w:rsidR="00E86B27" w:rsidRPr="00A85EA5" w:rsidRDefault="00E86B27" w:rsidP="00E86B27">
      <w:pPr>
        <w:ind w:firstLine="53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соответствии с планируемым внесением изменений в </w:t>
      </w:r>
      <w:hyperlink r:id="rId12" w:history="1">
        <w:r w:rsidRPr="00A85EA5">
          <w:rPr>
            <w:sz w:val="28"/>
            <w:szCs w:val="28"/>
          </w:rPr>
          <w:t xml:space="preserve">статью </w:t>
        </w:r>
        <w:r w:rsidRPr="00A85EA5">
          <w:rPr>
            <w:sz w:val="28"/>
            <w:szCs w:val="28"/>
          </w:rPr>
          <w:br/>
          <w:t>1</w:t>
        </w:r>
      </w:hyperlink>
      <w:r w:rsidRPr="00A85EA5">
        <w:rPr>
          <w:sz w:val="28"/>
          <w:szCs w:val="28"/>
        </w:rPr>
        <w:t xml:space="preserve"> Федерального закона от 19.06.2000 № 82-ФЗ «О минимальном </w:t>
      </w:r>
      <w:proofErr w:type="gramStart"/>
      <w:r w:rsidRPr="00A85EA5">
        <w:rPr>
          <w:sz w:val="28"/>
          <w:szCs w:val="28"/>
        </w:rPr>
        <w:t>размере оплаты труда</w:t>
      </w:r>
      <w:proofErr w:type="gramEnd"/>
      <w:r w:rsidRPr="00A85EA5">
        <w:rPr>
          <w:sz w:val="28"/>
          <w:szCs w:val="28"/>
        </w:rPr>
        <w:t>» будет предусмотрено повышение расходов на заработную плату низкооплачиваемых работников.</w:t>
      </w:r>
    </w:p>
    <w:p w:rsidR="00E86B27" w:rsidRPr="00A85EA5" w:rsidRDefault="00E86B27" w:rsidP="00E86B27">
      <w:pPr>
        <w:ind w:firstLine="53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целях ежегодного </w:t>
      </w:r>
      <w:proofErr w:type="gramStart"/>
      <w:r w:rsidRPr="00A85EA5">
        <w:rPr>
          <w:sz w:val="28"/>
          <w:szCs w:val="28"/>
        </w:rPr>
        <w:t xml:space="preserve">повышения оплаты </w:t>
      </w:r>
      <w:r w:rsidR="00074C6A">
        <w:rPr>
          <w:sz w:val="28"/>
          <w:szCs w:val="28"/>
        </w:rPr>
        <w:t>труда работников муниципальных</w:t>
      </w:r>
      <w:r w:rsidRPr="00A85EA5">
        <w:rPr>
          <w:sz w:val="28"/>
          <w:szCs w:val="28"/>
        </w:rPr>
        <w:t xml:space="preserve"> учреждений</w:t>
      </w:r>
      <w:proofErr w:type="gramEnd"/>
      <w:r w:rsidRPr="00A85EA5">
        <w:rPr>
          <w:sz w:val="28"/>
          <w:szCs w:val="28"/>
        </w:rPr>
        <w:t xml:space="preserve">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и муниципальных учреждений (в части субвенций и субсидий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бюджета), на которых не распространяется действие указов Президента Российской Федерации 2012 года, будет предусмотрена индексация расходов на прогнозный уровень инфляции.</w:t>
      </w:r>
    </w:p>
    <w:p w:rsidR="00E86B27" w:rsidRPr="00A85EA5" w:rsidRDefault="00E86B27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Бюджетная политика в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будет предусматривать все меры социальной поддержки граждан и повышение качества услуг в отраслях социальной сферы.</w:t>
      </w:r>
    </w:p>
    <w:p w:rsidR="00E86B27" w:rsidRPr="00A85EA5" w:rsidRDefault="00074C6A" w:rsidP="001667AE">
      <w:pPr>
        <w:widowControl w:val="0"/>
        <w:autoSpaceDE w:val="0"/>
        <w:autoSpaceDN w:val="0"/>
        <w:adjustRightInd w:val="0"/>
        <w:spacing w:line="253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2.3.</w:t>
      </w:r>
      <w:r w:rsidR="00E86B27" w:rsidRPr="00A85EA5">
        <w:rPr>
          <w:sz w:val="28"/>
          <w:szCs w:val="28"/>
        </w:rPr>
        <w:t xml:space="preserve"> </w:t>
      </w:r>
      <w:r w:rsidR="001667AE" w:rsidRPr="00A85EA5">
        <w:rPr>
          <w:sz w:val="28"/>
          <w:szCs w:val="28"/>
        </w:rPr>
        <w:t>Культура</w:t>
      </w:r>
    </w:p>
    <w:p w:rsidR="00B57218" w:rsidRPr="00A85EA5" w:rsidRDefault="002767FA" w:rsidP="00B57218">
      <w:pPr>
        <w:tabs>
          <w:tab w:val="center" w:pos="4875"/>
          <w:tab w:val="left" w:pos="7125"/>
        </w:tabs>
        <w:ind w:firstLine="708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</w:t>
      </w:r>
      <w:r w:rsidR="006F4D4C" w:rsidRPr="00A85EA5">
        <w:rPr>
          <w:sz w:val="28"/>
          <w:szCs w:val="28"/>
        </w:rPr>
        <w:t>родолжится</w:t>
      </w:r>
      <w:r w:rsidR="00B57218" w:rsidRPr="00A85EA5">
        <w:rPr>
          <w:sz w:val="28"/>
          <w:szCs w:val="28"/>
        </w:rPr>
        <w:t xml:space="preserve"> финансовое  обеспече</w:t>
      </w:r>
      <w:r w:rsidR="00784268">
        <w:rPr>
          <w:sz w:val="28"/>
          <w:szCs w:val="28"/>
        </w:rPr>
        <w:t xml:space="preserve">ние деятельности </w:t>
      </w:r>
      <w:r w:rsidR="00B57218" w:rsidRPr="00A85EA5">
        <w:rPr>
          <w:sz w:val="28"/>
          <w:szCs w:val="28"/>
        </w:rPr>
        <w:t xml:space="preserve"> учреждени</w:t>
      </w:r>
      <w:r w:rsidR="00784268">
        <w:rPr>
          <w:sz w:val="28"/>
          <w:szCs w:val="28"/>
        </w:rPr>
        <w:t xml:space="preserve">й культуры, проведение </w:t>
      </w:r>
      <w:r w:rsidR="00B57218" w:rsidRPr="00A85EA5">
        <w:rPr>
          <w:sz w:val="28"/>
          <w:szCs w:val="28"/>
        </w:rPr>
        <w:t xml:space="preserve"> мероприятий в области культуры.</w:t>
      </w:r>
    </w:p>
    <w:p w:rsidR="00B57218" w:rsidRPr="00A85EA5" w:rsidRDefault="00B57218" w:rsidP="00B57218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Приоритетной задачей, как и прежде, является охрана и сохранение объектов культурного наследия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: разработка </w:t>
      </w:r>
      <w:proofErr w:type="gramStart"/>
      <w:r w:rsidRPr="00A85EA5">
        <w:rPr>
          <w:sz w:val="28"/>
          <w:szCs w:val="28"/>
        </w:rPr>
        <w:t>проектов предметов охраны объектов культурного наследия</w:t>
      </w:r>
      <w:proofErr w:type="gramEnd"/>
      <w:r w:rsidRPr="00A85EA5">
        <w:rPr>
          <w:sz w:val="28"/>
          <w:szCs w:val="28"/>
        </w:rPr>
        <w:t xml:space="preserve">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>.</w:t>
      </w:r>
    </w:p>
    <w:p w:rsidR="001667AE" w:rsidRPr="00A85EA5" w:rsidRDefault="00E86B27" w:rsidP="001667AE">
      <w:pPr>
        <w:widowControl w:val="0"/>
        <w:autoSpaceDE w:val="0"/>
        <w:autoSpaceDN w:val="0"/>
        <w:adjustRightInd w:val="0"/>
        <w:spacing w:line="253" w:lineRule="auto"/>
        <w:ind w:firstLine="709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>2.3.5.</w:t>
      </w:r>
      <w:r w:rsidR="001667AE" w:rsidRPr="00A85EA5">
        <w:rPr>
          <w:sz w:val="28"/>
          <w:szCs w:val="28"/>
        </w:rPr>
        <w:t xml:space="preserve"> Физическая культура и спорт</w:t>
      </w:r>
    </w:p>
    <w:p w:rsidR="0085760C" w:rsidRPr="00A85EA5" w:rsidRDefault="002767FA" w:rsidP="0085760C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 В данной сфере будет </w:t>
      </w:r>
      <w:r w:rsidR="0085760C" w:rsidRPr="00A85EA5">
        <w:rPr>
          <w:sz w:val="28"/>
          <w:szCs w:val="28"/>
        </w:rPr>
        <w:t>предусмотрен комплекс мер по развитию системы подготовки спортивного резерва, в том числе приобретение спортивного оборудования, инвентаря, оснащение объектов спортивной инфраструктуры спортивно-технологическим оборудованием.</w:t>
      </w:r>
    </w:p>
    <w:p w:rsidR="00E86B27" w:rsidRPr="00A85EA5" w:rsidRDefault="0085760C" w:rsidP="00206A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 </w:t>
      </w:r>
    </w:p>
    <w:p w:rsidR="00E86B27" w:rsidRPr="00A85EA5" w:rsidRDefault="00E86B27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2.4. </w:t>
      </w:r>
      <w:r w:rsidR="00D11633" w:rsidRPr="00A85EA5">
        <w:rPr>
          <w:color w:val="000000"/>
          <w:sz w:val="28"/>
          <w:szCs w:val="28"/>
        </w:rPr>
        <w:t>Н</w:t>
      </w:r>
      <w:r w:rsidRPr="00A85EA5">
        <w:rPr>
          <w:color w:val="000000"/>
          <w:sz w:val="28"/>
          <w:szCs w:val="28"/>
        </w:rPr>
        <w:t>ациональн</w:t>
      </w:r>
      <w:r w:rsidR="00D11633" w:rsidRPr="00A85EA5">
        <w:rPr>
          <w:color w:val="000000"/>
          <w:sz w:val="28"/>
          <w:szCs w:val="28"/>
        </w:rPr>
        <w:t>ая</w:t>
      </w:r>
      <w:r w:rsidRPr="00A85EA5">
        <w:rPr>
          <w:color w:val="000000"/>
          <w:sz w:val="28"/>
          <w:szCs w:val="28"/>
        </w:rPr>
        <w:t xml:space="preserve"> экономик</w:t>
      </w:r>
      <w:r w:rsidR="00D11633" w:rsidRPr="00A85EA5">
        <w:rPr>
          <w:color w:val="000000"/>
          <w:sz w:val="28"/>
          <w:szCs w:val="28"/>
        </w:rPr>
        <w:t>а</w:t>
      </w:r>
      <w:r w:rsidRPr="00A85EA5">
        <w:rPr>
          <w:color w:val="000000"/>
          <w:sz w:val="28"/>
          <w:szCs w:val="28"/>
        </w:rPr>
        <w:t xml:space="preserve"> и модернизаци</w:t>
      </w:r>
      <w:r w:rsidR="00D11633" w:rsidRPr="00A85EA5">
        <w:rPr>
          <w:color w:val="000000"/>
          <w:sz w:val="28"/>
          <w:szCs w:val="28"/>
        </w:rPr>
        <w:t>я</w:t>
      </w:r>
      <w:r w:rsidRPr="00A85EA5">
        <w:rPr>
          <w:color w:val="000000"/>
          <w:sz w:val="28"/>
          <w:szCs w:val="28"/>
        </w:rPr>
        <w:t xml:space="preserve"> жилищно-коммунального хозяйства</w:t>
      </w:r>
    </w:p>
    <w:p w:rsidR="00E86B27" w:rsidRPr="00A85EA5" w:rsidRDefault="001667AE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                           </w:t>
      </w:r>
      <w:r w:rsidR="00E86B27" w:rsidRPr="00A85EA5">
        <w:rPr>
          <w:sz w:val="28"/>
          <w:szCs w:val="28"/>
        </w:rPr>
        <w:t>2.4.</w:t>
      </w:r>
      <w:r w:rsidR="00784268">
        <w:rPr>
          <w:sz w:val="28"/>
          <w:szCs w:val="28"/>
        </w:rPr>
        <w:t>1</w:t>
      </w:r>
      <w:r w:rsidR="00E86B27" w:rsidRPr="00A85EA5">
        <w:rPr>
          <w:sz w:val="28"/>
          <w:szCs w:val="28"/>
        </w:rPr>
        <w:t xml:space="preserve">. </w:t>
      </w:r>
      <w:r w:rsidRPr="00A85EA5">
        <w:rPr>
          <w:sz w:val="28"/>
          <w:szCs w:val="28"/>
        </w:rPr>
        <w:t>Ж</w:t>
      </w:r>
      <w:r w:rsidR="00E86B27" w:rsidRPr="00A85EA5">
        <w:rPr>
          <w:sz w:val="28"/>
          <w:szCs w:val="28"/>
        </w:rPr>
        <w:t>илищно-коммунально</w:t>
      </w:r>
      <w:r w:rsidRPr="00A85EA5">
        <w:rPr>
          <w:sz w:val="28"/>
          <w:szCs w:val="28"/>
        </w:rPr>
        <w:t>е</w:t>
      </w:r>
      <w:r w:rsidR="00E86B27" w:rsidRPr="00A85EA5">
        <w:rPr>
          <w:sz w:val="28"/>
          <w:szCs w:val="28"/>
        </w:rPr>
        <w:t xml:space="preserve"> хозяйств</w:t>
      </w:r>
      <w:r w:rsidRPr="00A85EA5">
        <w:rPr>
          <w:sz w:val="28"/>
          <w:szCs w:val="28"/>
        </w:rPr>
        <w:t>о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трехлетнем бюджете планируется значительная поддержка жилищно-коммунального хозяйства, в том числе на мероприятия </w:t>
      </w:r>
      <w:proofErr w:type="gramStart"/>
      <w:r w:rsidRPr="00A85EA5">
        <w:rPr>
          <w:sz w:val="28"/>
          <w:szCs w:val="28"/>
        </w:rPr>
        <w:t>по</w:t>
      </w:r>
      <w:proofErr w:type="gramEnd"/>
      <w:r w:rsidRPr="00A85EA5">
        <w:rPr>
          <w:sz w:val="28"/>
          <w:szCs w:val="28"/>
        </w:rPr>
        <w:t>: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ликвидации аварийного жилищного фонда;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капитальному ремонту многоквартирных домов;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формированию современной городской среды, благоустройству общественных территорий населенных пунктов;</w:t>
      </w:r>
    </w:p>
    <w:p w:rsidR="009D42D3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Планируется продолжить строительство, реконструкцию, капитальный ремонт и проектирование объектов газификации муниципальной собственности</w:t>
      </w:r>
      <w:r w:rsidR="009D42D3">
        <w:rPr>
          <w:sz w:val="28"/>
          <w:szCs w:val="28"/>
        </w:rPr>
        <w:t>.</w:t>
      </w:r>
    </w:p>
    <w:p w:rsidR="00E86B27" w:rsidRPr="00A85EA5" w:rsidRDefault="00E86B27" w:rsidP="00E86B27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lastRenderedPageBreak/>
        <w:t>3.</w:t>
      </w:r>
      <w:r w:rsidRPr="00A85EA5">
        <w:rPr>
          <w:sz w:val="28"/>
          <w:szCs w:val="28"/>
        </w:rPr>
        <w:t> </w:t>
      </w:r>
      <w:r w:rsidRPr="00A85EA5">
        <w:rPr>
          <w:color w:val="000000"/>
          <w:sz w:val="28"/>
          <w:szCs w:val="28"/>
        </w:rPr>
        <w:t>Повышение эффективности и приоритизация бюджетных расходов</w:t>
      </w:r>
    </w:p>
    <w:p w:rsidR="00E86B27" w:rsidRPr="00A85EA5" w:rsidRDefault="00E86B27" w:rsidP="00E86B27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Бюджетная политика в сфере расходов будет направлена на безусловное исполнение действующих расходных обязательств, в том числе с учетом их приоритизации и повышения эффективности использования финансовых ресурсов.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В целях создания условий для эффективного использования средств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и мобилизации ресурсов продолжится применение следующих основных подходов: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формирование расходных обязательств с учетом переформатирования структуры расходов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исходя из установленных приоритетов;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разработка б</w:t>
      </w:r>
      <w:r w:rsidR="006F787D">
        <w:rPr>
          <w:rFonts w:ascii="Times New Roman" w:hAnsi="Times New Roman" w:cs="Times New Roman"/>
          <w:sz w:val="28"/>
          <w:szCs w:val="28"/>
        </w:rPr>
        <w:t>юджета на основе муниципальных</w:t>
      </w:r>
      <w:r w:rsidRPr="00A85EA5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3E3FFA">
        <w:rPr>
          <w:rFonts w:ascii="Times New Roman" w:hAnsi="Times New Roman" w:cs="Times New Roman"/>
          <w:sz w:val="28"/>
          <w:szCs w:val="28"/>
        </w:rPr>
        <w:t>Гашунского</w:t>
      </w:r>
      <w:r w:rsidR="006637BD"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6637BD" w:rsidRPr="00585B35">
        <w:rPr>
          <w:rFonts w:ascii="Times New Roman" w:hAnsi="Times New Roman" w:cs="Times New Roman"/>
          <w:sz w:val="28"/>
          <w:szCs w:val="28"/>
        </w:rPr>
        <w:t>поселения</w:t>
      </w:r>
      <w:proofErr w:type="gramStart"/>
      <w:r w:rsidR="006F787D" w:rsidRPr="00585B35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обеспечение реструктуризации бюджетной сети, при условии сохранения ка</w:t>
      </w:r>
      <w:r w:rsidR="00585B35">
        <w:rPr>
          <w:rFonts w:ascii="Times New Roman" w:hAnsi="Times New Roman" w:cs="Times New Roman"/>
          <w:sz w:val="28"/>
          <w:szCs w:val="28"/>
        </w:rPr>
        <w:t xml:space="preserve">чества и объемов </w:t>
      </w:r>
      <w:r w:rsidRPr="00A85EA5">
        <w:rPr>
          <w:rFonts w:ascii="Times New Roman" w:hAnsi="Times New Roman" w:cs="Times New Roman"/>
          <w:sz w:val="28"/>
          <w:szCs w:val="28"/>
        </w:rPr>
        <w:t xml:space="preserve"> </w:t>
      </w:r>
      <w:r w:rsidR="00585B35">
        <w:rPr>
          <w:rFonts w:ascii="Times New Roman" w:hAnsi="Times New Roman" w:cs="Times New Roman"/>
          <w:sz w:val="28"/>
          <w:szCs w:val="28"/>
        </w:rPr>
        <w:t>муниципальных</w:t>
      </w:r>
      <w:r w:rsidR="00585B35" w:rsidRPr="00A85EA5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услуг;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неустановление расходных обязательств, не связанных с решением вопросов, отнесенных Конституцией Российской Федерации и федеральными законами к полномочиям органов государственной власти субъектов Российской Федерации;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85EA5">
        <w:rPr>
          <w:rFonts w:ascii="Times New Roman" w:hAnsi="Times New Roman" w:cs="Times New Roman"/>
          <w:spacing w:val="-6"/>
          <w:sz w:val="28"/>
          <w:szCs w:val="28"/>
        </w:rPr>
        <w:t>активное привлечение внебюджетных ресурсов, направление средств от приносящей доход деятельности, в том числе на повышение оплаты труда отдельным категориям работников, поименованных в указах Президента Российской Федерации 2012 года;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повышение эффективности расходов в части предоставления средств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внебюджетному сектору экономики;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совершенствование межбюджетных отношений.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4. Основные подходы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к формированию межбюджетных отношений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Как и в предыдущих периодах</w:t>
      </w:r>
      <w:r w:rsidR="003E3FFA">
        <w:rPr>
          <w:rFonts w:ascii="Times New Roman" w:hAnsi="Times New Roman" w:cs="Times New Roman"/>
          <w:sz w:val="28"/>
          <w:szCs w:val="28"/>
        </w:rPr>
        <w:t>,</w:t>
      </w:r>
      <w:r w:rsidRPr="00A85EA5">
        <w:rPr>
          <w:rFonts w:ascii="Times New Roman" w:hAnsi="Times New Roman" w:cs="Times New Roman"/>
          <w:sz w:val="28"/>
          <w:szCs w:val="28"/>
        </w:rPr>
        <w:t xml:space="preserve"> </w:t>
      </w:r>
      <w:r w:rsidR="00B26EB9">
        <w:rPr>
          <w:rFonts w:ascii="Times New Roman" w:hAnsi="Times New Roman" w:cs="Times New Roman"/>
          <w:sz w:val="28"/>
          <w:szCs w:val="28"/>
        </w:rPr>
        <w:t xml:space="preserve">ключевыми </w:t>
      </w:r>
      <w:r w:rsidRPr="00A85EA5">
        <w:rPr>
          <w:rFonts w:ascii="Times New Roman" w:hAnsi="Times New Roman" w:cs="Times New Roman"/>
          <w:sz w:val="28"/>
          <w:szCs w:val="28"/>
        </w:rPr>
        <w:t xml:space="preserve">приоритетными направлениями бюджетной политики в сфере межбюджетных отношений на  2022 - 2024 годы будут являться: 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повышение финансовой самостоятельности бюджетов муниципальных образований, 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обеспечение равных условий для устойчивого исполнения расходных обязательств муниципальных образований,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содействие в обеспечении сбалансированности местных бюджетов, 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реализация мер по укреплению финансовой дисциплины, соблюдению установленных бюджетным законодательством ограничений по дефициту местного бюджета, параметрам муниципального долга.</w:t>
      </w:r>
    </w:p>
    <w:p w:rsidR="0093667F" w:rsidRPr="00A85EA5" w:rsidRDefault="0093667F" w:rsidP="00206AA1">
      <w:pPr>
        <w:jc w:val="both"/>
        <w:rPr>
          <w:sz w:val="28"/>
          <w:szCs w:val="28"/>
        </w:rPr>
      </w:pPr>
      <w:r w:rsidRPr="00A85EA5">
        <w:rPr>
          <w:sz w:val="28"/>
          <w:szCs w:val="28"/>
        </w:rPr>
        <w:tab/>
        <w:t xml:space="preserve">На повышение ответственности органов местного самоуправления за проводимую бюджетную политику, качество управления муниципальными финансами будут направлены реализация соглашений, предусматривающих мероприятия по социально-экономическому развитию и оздоровлению муниципальных финансов, заключаемых  с главами администраций </w:t>
      </w:r>
      <w:r w:rsidRPr="00A85EA5">
        <w:rPr>
          <w:sz w:val="28"/>
          <w:szCs w:val="28"/>
        </w:rPr>
        <w:lastRenderedPageBreak/>
        <w:t>дотационных муниципальных образований, а также проведение оценки качества управления бюджетным процес</w:t>
      </w:r>
      <w:r w:rsidR="00585B35">
        <w:rPr>
          <w:sz w:val="28"/>
          <w:szCs w:val="28"/>
        </w:rPr>
        <w:t xml:space="preserve">сом в </w:t>
      </w:r>
      <w:r w:rsidRPr="00A85EA5">
        <w:rPr>
          <w:sz w:val="28"/>
          <w:szCs w:val="28"/>
        </w:rPr>
        <w:t xml:space="preserve"> </w:t>
      </w:r>
      <w:r w:rsidR="003E3FFA">
        <w:rPr>
          <w:sz w:val="28"/>
          <w:szCs w:val="28"/>
        </w:rPr>
        <w:t>Гашунском</w:t>
      </w:r>
      <w:r w:rsidR="00585B35">
        <w:rPr>
          <w:sz w:val="28"/>
          <w:szCs w:val="28"/>
        </w:rPr>
        <w:t xml:space="preserve"> сельском поселении</w:t>
      </w:r>
      <w:r w:rsidRPr="00A85EA5">
        <w:rPr>
          <w:sz w:val="28"/>
          <w:szCs w:val="28"/>
        </w:rPr>
        <w:t xml:space="preserve">.   </w:t>
      </w:r>
    </w:p>
    <w:p w:rsidR="0093667F" w:rsidRPr="00A85EA5" w:rsidRDefault="0093667F" w:rsidP="009366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связи с этим продолжится мониторинг планирования и исполнения местных бюджетов, контроль за соблюдением требований бюджетного законодательства, безусловным исполнением принятых расходных обязательств, в первую очередь связанных с обеспечением оплаты труда и иных первоочередных социально значимых расходов.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5EA5">
        <w:rPr>
          <w:rFonts w:ascii="Times New Roman" w:hAnsi="Times New Roman" w:cs="Times New Roman"/>
          <w:sz w:val="28"/>
          <w:szCs w:val="28"/>
        </w:rPr>
        <w:t xml:space="preserve">В целях повышения качества и эффективности управления бюджетным процессом за счет унификации применяемых правил и норм заключение с муниципальными образованиями соглашений, предусматривающих мероприятия по социально-экономическому развитию и оздоровлению муниципальных финансов, а также соглашений о предоставлении субсидий и иных межбюджетных трансфертов из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планируется осуществлять посредством  информационной системы «Единая автоматизированная система управления общественными финансами в </w:t>
      </w:r>
      <w:r w:rsidR="003E3FFA">
        <w:rPr>
          <w:rFonts w:ascii="Times New Roman" w:hAnsi="Times New Roman" w:cs="Times New Roman"/>
          <w:sz w:val="28"/>
          <w:szCs w:val="28"/>
        </w:rPr>
        <w:t>Гашунском</w:t>
      </w:r>
      <w:r w:rsidR="00585B35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Pr="00A85EA5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A85EA5">
        <w:rPr>
          <w:rFonts w:ascii="Times New Roman" w:hAnsi="Times New Roman" w:cs="Times New Roman"/>
          <w:sz w:val="28"/>
          <w:szCs w:val="28"/>
        </w:rPr>
        <w:t xml:space="preserve"> Это позволит оптимизировать систему мониторинга соглашений, автоматизировать предварительный контроль на всех этапах жизненного цикла соглашений, обеспечить ведение реестра соглашений.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</w:p>
    <w:p w:rsidR="00B82609" w:rsidRPr="00A85EA5" w:rsidRDefault="00B82609" w:rsidP="00B82609">
      <w:pPr>
        <w:jc w:val="center"/>
        <w:rPr>
          <w:sz w:val="28"/>
          <w:szCs w:val="28"/>
        </w:rPr>
      </w:pPr>
      <w:r w:rsidRPr="00A85EA5">
        <w:rPr>
          <w:sz w:val="28"/>
          <w:szCs w:val="28"/>
        </w:rPr>
        <w:t xml:space="preserve">5. Обеспечение сбалансированности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</w:t>
      </w:r>
    </w:p>
    <w:p w:rsidR="00B82609" w:rsidRPr="00A85EA5" w:rsidRDefault="00B82609" w:rsidP="00B82609">
      <w:pPr>
        <w:jc w:val="center"/>
        <w:rPr>
          <w:sz w:val="28"/>
          <w:szCs w:val="28"/>
        </w:rPr>
      </w:pPr>
    </w:p>
    <w:p w:rsidR="00B82609" w:rsidRPr="00A85EA5" w:rsidRDefault="00B82609" w:rsidP="00B826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Бюджетная политика </w:t>
      </w:r>
      <w:r w:rsidR="00942745" w:rsidRPr="00A85EA5">
        <w:rPr>
          <w:sz w:val="28"/>
          <w:szCs w:val="28"/>
        </w:rPr>
        <w:t>будет направлена на</w:t>
      </w:r>
      <w:r w:rsidRPr="00A85EA5">
        <w:rPr>
          <w:sz w:val="28"/>
          <w:szCs w:val="28"/>
        </w:rPr>
        <w:t xml:space="preserve"> обеспечени</w:t>
      </w:r>
      <w:r w:rsidR="00942745" w:rsidRPr="00A85EA5">
        <w:rPr>
          <w:sz w:val="28"/>
          <w:szCs w:val="28"/>
        </w:rPr>
        <w:t>е</w:t>
      </w:r>
      <w:r w:rsidRPr="00A85EA5">
        <w:rPr>
          <w:sz w:val="28"/>
          <w:szCs w:val="28"/>
        </w:rPr>
        <w:t xml:space="preserve"> сбалансированности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бюджета.</w:t>
      </w:r>
    </w:p>
    <w:p w:rsidR="00B82609" w:rsidRPr="00A85EA5" w:rsidRDefault="00B82609" w:rsidP="00EB73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85EA5">
        <w:rPr>
          <w:sz w:val="28"/>
          <w:szCs w:val="28"/>
        </w:rPr>
        <w:tab/>
      </w:r>
      <w:r w:rsidR="00EB7366" w:rsidRPr="00A85EA5">
        <w:rPr>
          <w:sz w:val="28"/>
          <w:szCs w:val="28"/>
        </w:rPr>
        <w:t>Управление</w:t>
      </w:r>
      <w:r w:rsidR="00B109CC" w:rsidRPr="00A85EA5">
        <w:rPr>
          <w:sz w:val="28"/>
          <w:szCs w:val="28"/>
        </w:rPr>
        <w:t xml:space="preserve"> ликвидностью средств на едином счете </w:t>
      </w:r>
      <w:r w:rsidR="00EA0E96">
        <w:rPr>
          <w:sz w:val="28"/>
          <w:szCs w:val="28"/>
        </w:rPr>
        <w:t>местного</w:t>
      </w:r>
      <w:r w:rsidR="00B109CC" w:rsidRPr="00A85EA5">
        <w:rPr>
          <w:sz w:val="28"/>
          <w:szCs w:val="28"/>
        </w:rPr>
        <w:t xml:space="preserve"> бюджета</w:t>
      </w:r>
      <w:r w:rsidR="00C80D99" w:rsidRPr="00A85EA5">
        <w:rPr>
          <w:sz w:val="28"/>
          <w:szCs w:val="28"/>
        </w:rPr>
        <w:t xml:space="preserve"> </w:t>
      </w:r>
      <w:r w:rsidR="00B109CC" w:rsidRPr="00A85EA5">
        <w:rPr>
          <w:sz w:val="28"/>
          <w:szCs w:val="28"/>
        </w:rPr>
        <w:t xml:space="preserve">будет </w:t>
      </w:r>
      <w:r w:rsidR="00EB7366" w:rsidRPr="00A85EA5">
        <w:rPr>
          <w:sz w:val="28"/>
          <w:szCs w:val="28"/>
        </w:rPr>
        <w:t xml:space="preserve"> также осуществляться с учетом</w:t>
      </w:r>
      <w:r w:rsidR="00FF191E" w:rsidRPr="00A85EA5">
        <w:rPr>
          <w:sz w:val="28"/>
          <w:szCs w:val="28"/>
        </w:rPr>
        <w:t xml:space="preserve"> эффективно</w:t>
      </w:r>
      <w:r w:rsidR="00EB7366" w:rsidRPr="00A85EA5">
        <w:rPr>
          <w:sz w:val="28"/>
          <w:szCs w:val="28"/>
        </w:rPr>
        <w:t>го</w:t>
      </w:r>
      <w:r w:rsidRPr="00A85EA5">
        <w:rPr>
          <w:sz w:val="28"/>
          <w:szCs w:val="28"/>
        </w:rPr>
        <w:t xml:space="preserve"> управлени</w:t>
      </w:r>
      <w:r w:rsidR="00EB7366" w:rsidRPr="00A85EA5">
        <w:rPr>
          <w:sz w:val="28"/>
          <w:szCs w:val="28"/>
        </w:rPr>
        <w:t>я</w:t>
      </w:r>
      <w:r w:rsidRPr="00A85EA5">
        <w:rPr>
          <w:sz w:val="28"/>
          <w:szCs w:val="28"/>
        </w:rPr>
        <w:t xml:space="preserve"> остатками средств на едином счете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</w:t>
      </w:r>
      <w:r w:rsidR="004956E0" w:rsidRPr="00A85EA5">
        <w:rPr>
          <w:sz w:val="28"/>
          <w:szCs w:val="28"/>
        </w:rPr>
        <w:t>.</w:t>
      </w:r>
    </w:p>
    <w:p w:rsidR="00B82609" w:rsidRPr="00A85EA5" w:rsidRDefault="00B82609" w:rsidP="00B8260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85EA5">
        <w:rPr>
          <w:sz w:val="28"/>
          <w:szCs w:val="28"/>
        </w:rPr>
        <w:t>В Послании Президента Российской Федерации от 21.04.2021 года существенная роль для социально-экономического развития Российской Федерации и субъектов Российской Федерации отводится новому механизму региональной инвестиционной политики – инфраструктурным бюджетным кредитам  на осуществление расходов инвестиционного характера.</w:t>
      </w:r>
    </w:p>
    <w:p w:rsidR="00B82609" w:rsidRPr="00A85EA5" w:rsidRDefault="00B82609" w:rsidP="00B8260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85EA5">
        <w:rPr>
          <w:sz w:val="28"/>
          <w:szCs w:val="28"/>
        </w:rPr>
        <w:t>Эффективное использование указанного механизма позволит привлечь частные инвестиции в объекты основных средств, создать новые рабочие места и тем самым способствовать росту экономического потенциала.</w:t>
      </w:r>
    </w:p>
    <w:p w:rsidR="00B82609" w:rsidRPr="00A85EA5" w:rsidRDefault="00B82609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</w:p>
    <w:p w:rsidR="00E86B27" w:rsidRPr="00A85EA5" w:rsidRDefault="00B82609" w:rsidP="00E86B27">
      <w:pPr>
        <w:widowControl w:val="0"/>
        <w:autoSpaceDE w:val="0"/>
        <w:autoSpaceDN w:val="0"/>
        <w:spacing w:line="230" w:lineRule="auto"/>
        <w:jc w:val="center"/>
        <w:rPr>
          <w:sz w:val="28"/>
          <w:szCs w:val="28"/>
        </w:rPr>
      </w:pPr>
      <w:r w:rsidRPr="00A85EA5">
        <w:rPr>
          <w:color w:val="000000"/>
          <w:sz w:val="28"/>
          <w:szCs w:val="28"/>
        </w:rPr>
        <w:t>6</w:t>
      </w:r>
      <w:r w:rsidR="00E86B27" w:rsidRPr="00A85EA5">
        <w:rPr>
          <w:color w:val="000000"/>
          <w:sz w:val="28"/>
          <w:szCs w:val="28"/>
        </w:rPr>
        <w:t>. </w:t>
      </w:r>
      <w:r w:rsidR="00E86B27" w:rsidRPr="00A85EA5">
        <w:rPr>
          <w:sz w:val="28"/>
          <w:szCs w:val="28"/>
        </w:rPr>
        <w:t>Совершенствование системы внутреннего финансового (муниципального) контроля и контроля финансового органа в сфере закупок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sz w:val="28"/>
          <w:szCs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целях создания условий для повышения эффективности бюджетных расходов при осуществлении полномочий по внутреннему государственному финансовому контролю продолжится применение следующих основных подходов: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применение единых федеральных стандартов внутреннего </w:t>
      </w:r>
      <w:r w:rsidR="00665916">
        <w:rPr>
          <w:sz w:val="28"/>
          <w:szCs w:val="28"/>
        </w:rPr>
        <w:t>муниципального</w:t>
      </w:r>
      <w:r w:rsidRPr="00A85EA5">
        <w:rPr>
          <w:sz w:val="28"/>
          <w:szCs w:val="28"/>
        </w:rPr>
        <w:t xml:space="preserve"> финансового контроля и единых форм документов, оформляемых органами внутреннего контроля;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lastRenderedPageBreak/>
        <w:t>обеспечение подотчетности (подконтрольности) бюджетных расходов;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применение риск-ориентированного подхода к планированию </w:t>
      </w:r>
      <w:r w:rsidRPr="00A85EA5">
        <w:rPr>
          <w:sz w:val="28"/>
          <w:szCs w:val="28"/>
        </w:rPr>
        <w:br/>
        <w:t>и осуществлению контрольной деятельности;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обеспечение реализации задач внутреннего финансового контроля на всех этапах бюджетного процесса;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обеспечение непрерывного процесса систематизации, анализа, обработки </w:t>
      </w:r>
      <w:r w:rsidRPr="00A85EA5">
        <w:rPr>
          <w:sz w:val="28"/>
          <w:szCs w:val="28"/>
        </w:rPr>
        <w:br/>
        <w:t>и мониторинга своевременного устранения нарушений, выявленных в ходе проведения контрольных мероприятий, и принятия объектами контроля мер, направленных на их недопущение впредь;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совершенствование методологической базы осуществления </w:t>
      </w:r>
      <w:r w:rsidR="00665916">
        <w:rPr>
          <w:sz w:val="28"/>
          <w:szCs w:val="28"/>
        </w:rPr>
        <w:t>муниципального</w:t>
      </w:r>
      <w:r w:rsidRPr="00A85EA5">
        <w:rPr>
          <w:sz w:val="28"/>
          <w:szCs w:val="28"/>
        </w:rPr>
        <w:t xml:space="preserve"> финансового контроля, учет и обобщение результатов контрольной деятельности;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повышение степени ответственности главных распорядителей и получателей за расходованием бюджетных средств.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Будет продолжена работа по методологической поддержке муниципальных образований при осуществлении внутреннего муниципального финансового контроля.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отношении обеспечения контроля финансовым органом при осуществл</w:t>
      </w:r>
      <w:r w:rsidR="00782A40">
        <w:rPr>
          <w:sz w:val="28"/>
          <w:szCs w:val="28"/>
        </w:rPr>
        <w:t>ении закупок для муниципальных</w:t>
      </w:r>
      <w:r w:rsidRPr="00A85EA5">
        <w:rPr>
          <w:sz w:val="28"/>
          <w:szCs w:val="28"/>
        </w:rPr>
        <w:t xml:space="preserve"> нужд будут применены новые требования. Контроль в отношении объема финансового обеспечения при планировании и осуществлении закупок товаров, работ, услуг на 2022 год, плановый период и последующие годы будет проводиться по каждому коду объекта капитального строительства или объекта недвижимого имущества, сформированному в государственной интегрированной информационной системе управления общественными финансами «Электронный бюджет». Кроме того, с 2022 года финансовые органы будут осуществлять </w:t>
      </w:r>
      <w:proofErr w:type="gramStart"/>
      <w:r w:rsidRPr="00A85EA5">
        <w:rPr>
          <w:sz w:val="28"/>
          <w:szCs w:val="28"/>
        </w:rPr>
        <w:t>контроль за</w:t>
      </w:r>
      <w:proofErr w:type="gramEnd"/>
      <w:r w:rsidRPr="00A85EA5">
        <w:rPr>
          <w:sz w:val="28"/>
          <w:szCs w:val="28"/>
        </w:rPr>
        <w:t xml:space="preserve"> соответствием вносимой в реестр контрактов информации об исполнении контракта (его этапа), о расторжении контракта его условиям (изменениям).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Внедрение и применение указанных механизмов будет способствовать совершенствованию финансового контроля, направленному на предупреждение нарушений в финансово-бюджетной сфере и сфере закупок, а также повышению финансовой дисциплины при использовании бюджетных средств.</w:t>
      </w:r>
    </w:p>
    <w:p w:rsidR="00E86B27" w:rsidRPr="00A85EA5" w:rsidRDefault="00E86B27" w:rsidP="00E86B27">
      <w:pPr>
        <w:rPr>
          <w:sz w:val="28"/>
          <w:szCs w:val="28"/>
        </w:rPr>
      </w:pPr>
    </w:p>
    <w:p w:rsidR="00E86B27" w:rsidRPr="00A85EA5" w:rsidRDefault="00E86B27" w:rsidP="00E86B27">
      <w:pPr>
        <w:ind w:right="5551"/>
        <w:jc w:val="center"/>
        <w:rPr>
          <w:sz w:val="28"/>
          <w:szCs w:val="28"/>
        </w:rPr>
      </w:pPr>
    </w:p>
    <w:p w:rsidR="00E86B27" w:rsidRPr="00A85EA5" w:rsidRDefault="00E86B27" w:rsidP="00E86B27">
      <w:pPr>
        <w:ind w:right="5551"/>
        <w:jc w:val="center"/>
        <w:rPr>
          <w:sz w:val="28"/>
          <w:szCs w:val="28"/>
        </w:rPr>
      </w:pPr>
    </w:p>
    <w:p w:rsidR="00FE2DB2" w:rsidRPr="003802C6" w:rsidRDefault="00FE2DB2" w:rsidP="00E86B27">
      <w:pPr>
        <w:ind w:firstLine="709"/>
        <w:jc w:val="both"/>
        <w:rPr>
          <w:sz w:val="28"/>
          <w:szCs w:val="28"/>
        </w:rPr>
      </w:pPr>
    </w:p>
    <w:sectPr w:rsidR="00FE2DB2" w:rsidRPr="003802C6" w:rsidSect="00817186">
      <w:headerReference w:type="default" r:id="rId13"/>
      <w:footerReference w:type="even" r:id="rId14"/>
      <w:pgSz w:w="11907" w:h="16840"/>
      <w:pgMar w:top="1134" w:right="567" w:bottom="1134" w:left="1701" w:header="709" w:footer="70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37F" w:rsidRDefault="00DA237F">
      <w:r>
        <w:separator/>
      </w:r>
    </w:p>
  </w:endnote>
  <w:endnote w:type="continuationSeparator" w:id="0">
    <w:p w:rsidR="00DA237F" w:rsidRDefault="00DA2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9CC" w:rsidRDefault="001E14A6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109CC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109CC" w:rsidRDefault="00B109CC">
    <w:pPr>
      <w:pStyle w:val="a7"/>
      <w:ind w:right="360"/>
    </w:pPr>
  </w:p>
  <w:p w:rsidR="00B109CC" w:rsidRDefault="00B109C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37F" w:rsidRDefault="00DA237F">
      <w:r>
        <w:separator/>
      </w:r>
    </w:p>
  </w:footnote>
  <w:footnote w:type="continuationSeparator" w:id="0">
    <w:p w:rsidR="00DA237F" w:rsidRDefault="00DA23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9484"/>
      <w:docPartObj>
        <w:docPartGallery w:val="Page Numbers (Top of Page)"/>
        <w:docPartUnique/>
      </w:docPartObj>
    </w:sdtPr>
    <w:sdtContent>
      <w:p w:rsidR="00B109CC" w:rsidRDefault="001E14A6">
        <w:pPr>
          <w:pStyle w:val="a9"/>
          <w:jc w:val="center"/>
        </w:pPr>
        <w:r>
          <w:rPr>
            <w:noProof/>
          </w:rPr>
          <w:fldChar w:fldCharType="begin"/>
        </w:r>
        <w:r w:rsidR="00B109C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F34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109CC" w:rsidRDefault="00B109C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1857F56"/>
    <w:multiLevelType w:val="hybridMultilevel"/>
    <w:tmpl w:val="6C30D476"/>
    <w:lvl w:ilvl="0" w:tplc="DCB2187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proofState w:spelling="clean" w:grammar="clean"/>
  <w:attachedTemplate r:id="rId1"/>
  <w:stylePaneFormatFilter w:val="3F01"/>
  <w:defaultTabStop w:val="709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09E8"/>
    <w:rsid w:val="0000044F"/>
    <w:rsid w:val="000021E0"/>
    <w:rsid w:val="0000247D"/>
    <w:rsid w:val="00003A4D"/>
    <w:rsid w:val="00004A3E"/>
    <w:rsid w:val="00007A70"/>
    <w:rsid w:val="0001209C"/>
    <w:rsid w:val="00012278"/>
    <w:rsid w:val="0001756C"/>
    <w:rsid w:val="00017C82"/>
    <w:rsid w:val="00022F56"/>
    <w:rsid w:val="00023994"/>
    <w:rsid w:val="00025E22"/>
    <w:rsid w:val="000305AC"/>
    <w:rsid w:val="00030FEB"/>
    <w:rsid w:val="00031F77"/>
    <w:rsid w:val="00050C68"/>
    <w:rsid w:val="000510C2"/>
    <w:rsid w:val="00052EE5"/>
    <w:rsid w:val="0005372C"/>
    <w:rsid w:val="00054D8B"/>
    <w:rsid w:val="00054FA5"/>
    <w:rsid w:val="000559D5"/>
    <w:rsid w:val="00060599"/>
    <w:rsid w:val="00060F3C"/>
    <w:rsid w:val="00070A12"/>
    <w:rsid w:val="00074C6A"/>
    <w:rsid w:val="00077AE1"/>
    <w:rsid w:val="000808D6"/>
    <w:rsid w:val="00090558"/>
    <w:rsid w:val="00092560"/>
    <w:rsid w:val="000A607B"/>
    <w:rsid w:val="000A726F"/>
    <w:rsid w:val="000B4002"/>
    <w:rsid w:val="000B66C7"/>
    <w:rsid w:val="000B7CB2"/>
    <w:rsid w:val="000C09C9"/>
    <w:rsid w:val="000C2AE8"/>
    <w:rsid w:val="000C2E91"/>
    <w:rsid w:val="000C42F1"/>
    <w:rsid w:val="000C430D"/>
    <w:rsid w:val="000D1442"/>
    <w:rsid w:val="000D2D44"/>
    <w:rsid w:val="000D6819"/>
    <w:rsid w:val="000D7D60"/>
    <w:rsid w:val="000E5BCD"/>
    <w:rsid w:val="000E75EC"/>
    <w:rsid w:val="000F006C"/>
    <w:rsid w:val="000F02B8"/>
    <w:rsid w:val="000F2B40"/>
    <w:rsid w:val="000F5B6A"/>
    <w:rsid w:val="001006EB"/>
    <w:rsid w:val="00104E0D"/>
    <w:rsid w:val="0010504A"/>
    <w:rsid w:val="00111088"/>
    <w:rsid w:val="001113AB"/>
    <w:rsid w:val="00116BFA"/>
    <w:rsid w:val="001227AC"/>
    <w:rsid w:val="00125DE3"/>
    <w:rsid w:val="0012677B"/>
    <w:rsid w:val="001271BD"/>
    <w:rsid w:val="001349FE"/>
    <w:rsid w:val="00135C00"/>
    <w:rsid w:val="00141612"/>
    <w:rsid w:val="00152B62"/>
    <w:rsid w:val="00153529"/>
    <w:rsid w:val="00153B21"/>
    <w:rsid w:val="001558ED"/>
    <w:rsid w:val="00160859"/>
    <w:rsid w:val="001667AE"/>
    <w:rsid w:val="00171CFA"/>
    <w:rsid w:val="0017689E"/>
    <w:rsid w:val="00185392"/>
    <w:rsid w:val="001922C7"/>
    <w:rsid w:val="00194327"/>
    <w:rsid w:val="001963E5"/>
    <w:rsid w:val="001A23DD"/>
    <w:rsid w:val="001A465C"/>
    <w:rsid w:val="001A6843"/>
    <w:rsid w:val="001B24CA"/>
    <w:rsid w:val="001B2963"/>
    <w:rsid w:val="001B2D1C"/>
    <w:rsid w:val="001B508C"/>
    <w:rsid w:val="001B6BFE"/>
    <w:rsid w:val="001B7FE5"/>
    <w:rsid w:val="001C1D98"/>
    <w:rsid w:val="001C4E33"/>
    <w:rsid w:val="001D05BD"/>
    <w:rsid w:val="001D2690"/>
    <w:rsid w:val="001D2E11"/>
    <w:rsid w:val="001D35C1"/>
    <w:rsid w:val="001D3D14"/>
    <w:rsid w:val="001D4F9B"/>
    <w:rsid w:val="001D784B"/>
    <w:rsid w:val="001E14A6"/>
    <w:rsid w:val="001E225F"/>
    <w:rsid w:val="001E49C9"/>
    <w:rsid w:val="001E523B"/>
    <w:rsid w:val="001F1AAE"/>
    <w:rsid w:val="001F1C4B"/>
    <w:rsid w:val="001F4BE3"/>
    <w:rsid w:val="001F5F79"/>
    <w:rsid w:val="001F608B"/>
    <w:rsid w:val="001F6D02"/>
    <w:rsid w:val="001F7427"/>
    <w:rsid w:val="00200DA4"/>
    <w:rsid w:val="00202BCD"/>
    <w:rsid w:val="00206AA1"/>
    <w:rsid w:val="00207900"/>
    <w:rsid w:val="00222E27"/>
    <w:rsid w:val="00222E7F"/>
    <w:rsid w:val="00223618"/>
    <w:rsid w:val="00233C95"/>
    <w:rsid w:val="00236266"/>
    <w:rsid w:val="0024020E"/>
    <w:rsid w:val="0024596F"/>
    <w:rsid w:val="00246E91"/>
    <w:rsid w:val="002500BD"/>
    <w:rsid w:val="002500E2"/>
    <w:rsid w:val="002504E8"/>
    <w:rsid w:val="00252111"/>
    <w:rsid w:val="00252DB6"/>
    <w:rsid w:val="00254378"/>
    <w:rsid w:val="00254382"/>
    <w:rsid w:val="00255A4C"/>
    <w:rsid w:val="002645DA"/>
    <w:rsid w:val="00264C82"/>
    <w:rsid w:val="00266910"/>
    <w:rsid w:val="0027031E"/>
    <w:rsid w:val="00272B37"/>
    <w:rsid w:val="0027545B"/>
    <w:rsid w:val="0027625C"/>
    <w:rsid w:val="002767FA"/>
    <w:rsid w:val="00276B64"/>
    <w:rsid w:val="00276D7B"/>
    <w:rsid w:val="002800EE"/>
    <w:rsid w:val="00284952"/>
    <w:rsid w:val="0028703B"/>
    <w:rsid w:val="00291C4D"/>
    <w:rsid w:val="002A2062"/>
    <w:rsid w:val="002A2483"/>
    <w:rsid w:val="002A31A1"/>
    <w:rsid w:val="002A3C95"/>
    <w:rsid w:val="002B0C32"/>
    <w:rsid w:val="002B276D"/>
    <w:rsid w:val="002B5A54"/>
    <w:rsid w:val="002B5D51"/>
    <w:rsid w:val="002B6527"/>
    <w:rsid w:val="002B721A"/>
    <w:rsid w:val="002B7524"/>
    <w:rsid w:val="002C135C"/>
    <w:rsid w:val="002C1C5D"/>
    <w:rsid w:val="002C404C"/>
    <w:rsid w:val="002C529F"/>
    <w:rsid w:val="002C5E60"/>
    <w:rsid w:val="002D0DA4"/>
    <w:rsid w:val="002D5409"/>
    <w:rsid w:val="002D7A94"/>
    <w:rsid w:val="002D7EA5"/>
    <w:rsid w:val="002E012F"/>
    <w:rsid w:val="002E2F52"/>
    <w:rsid w:val="002E6046"/>
    <w:rsid w:val="002E61D6"/>
    <w:rsid w:val="002E65D5"/>
    <w:rsid w:val="002F2DC8"/>
    <w:rsid w:val="002F63E3"/>
    <w:rsid w:val="002F74D7"/>
    <w:rsid w:val="002F7E41"/>
    <w:rsid w:val="0030124B"/>
    <w:rsid w:val="00301C2C"/>
    <w:rsid w:val="00303754"/>
    <w:rsid w:val="0030595C"/>
    <w:rsid w:val="0031393F"/>
    <w:rsid w:val="003139FD"/>
    <w:rsid w:val="00313C8A"/>
    <w:rsid w:val="00313D3A"/>
    <w:rsid w:val="003167D4"/>
    <w:rsid w:val="003206CC"/>
    <w:rsid w:val="00320B99"/>
    <w:rsid w:val="0032764A"/>
    <w:rsid w:val="0033020F"/>
    <w:rsid w:val="003336E1"/>
    <w:rsid w:val="00341FC1"/>
    <w:rsid w:val="00342563"/>
    <w:rsid w:val="00346177"/>
    <w:rsid w:val="00346A3D"/>
    <w:rsid w:val="003477D9"/>
    <w:rsid w:val="003516FE"/>
    <w:rsid w:val="003554DE"/>
    <w:rsid w:val="00355B6D"/>
    <w:rsid w:val="0037040B"/>
    <w:rsid w:val="00377209"/>
    <w:rsid w:val="00380191"/>
    <w:rsid w:val="003802C6"/>
    <w:rsid w:val="00382480"/>
    <w:rsid w:val="00382A11"/>
    <w:rsid w:val="003921D8"/>
    <w:rsid w:val="00393C4C"/>
    <w:rsid w:val="003941F1"/>
    <w:rsid w:val="00395163"/>
    <w:rsid w:val="003A6D6A"/>
    <w:rsid w:val="003B2193"/>
    <w:rsid w:val="003D54FD"/>
    <w:rsid w:val="003E3FFA"/>
    <w:rsid w:val="003E4E30"/>
    <w:rsid w:val="003E630E"/>
    <w:rsid w:val="003E7A64"/>
    <w:rsid w:val="003F0616"/>
    <w:rsid w:val="003F49A7"/>
    <w:rsid w:val="003F4F55"/>
    <w:rsid w:val="003F7120"/>
    <w:rsid w:val="003F7734"/>
    <w:rsid w:val="00401D8B"/>
    <w:rsid w:val="00403916"/>
    <w:rsid w:val="00405D6E"/>
    <w:rsid w:val="00407B71"/>
    <w:rsid w:val="0042034D"/>
    <w:rsid w:val="00421FB7"/>
    <w:rsid w:val="00423391"/>
    <w:rsid w:val="004237FC"/>
    <w:rsid w:val="00425061"/>
    <w:rsid w:val="0042540B"/>
    <w:rsid w:val="004300A1"/>
    <w:rsid w:val="00431684"/>
    <w:rsid w:val="004365DD"/>
    <w:rsid w:val="0043686A"/>
    <w:rsid w:val="00441069"/>
    <w:rsid w:val="00441749"/>
    <w:rsid w:val="00441AEB"/>
    <w:rsid w:val="00444636"/>
    <w:rsid w:val="00445678"/>
    <w:rsid w:val="00446E42"/>
    <w:rsid w:val="00450B9B"/>
    <w:rsid w:val="004534C8"/>
    <w:rsid w:val="00453869"/>
    <w:rsid w:val="004553C6"/>
    <w:rsid w:val="00456A1D"/>
    <w:rsid w:val="0046704B"/>
    <w:rsid w:val="00470BA8"/>
    <w:rsid w:val="00470C42"/>
    <w:rsid w:val="004711EC"/>
    <w:rsid w:val="00471CB6"/>
    <w:rsid w:val="00474E42"/>
    <w:rsid w:val="004751A6"/>
    <w:rsid w:val="00480676"/>
    <w:rsid w:val="00480BC7"/>
    <w:rsid w:val="0048144E"/>
    <w:rsid w:val="00484731"/>
    <w:rsid w:val="004871AA"/>
    <w:rsid w:val="00491694"/>
    <w:rsid w:val="004956E0"/>
    <w:rsid w:val="004A051B"/>
    <w:rsid w:val="004A290A"/>
    <w:rsid w:val="004A3346"/>
    <w:rsid w:val="004A7CA6"/>
    <w:rsid w:val="004B6821"/>
    <w:rsid w:val="004B6A5C"/>
    <w:rsid w:val="004C521B"/>
    <w:rsid w:val="004C57CA"/>
    <w:rsid w:val="004D33DD"/>
    <w:rsid w:val="004E1EFE"/>
    <w:rsid w:val="004E78FD"/>
    <w:rsid w:val="004F54DF"/>
    <w:rsid w:val="004F59EE"/>
    <w:rsid w:val="004F6D4C"/>
    <w:rsid w:val="004F7011"/>
    <w:rsid w:val="00502764"/>
    <w:rsid w:val="00504174"/>
    <w:rsid w:val="0051068B"/>
    <w:rsid w:val="00515D9C"/>
    <w:rsid w:val="00516F17"/>
    <w:rsid w:val="00521787"/>
    <w:rsid w:val="00522788"/>
    <w:rsid w:val="005227E1"/>
    <w:rsid w:val="00524739"/>
    <w:rsid w:val="00525824"/>
    <w:rsid w:val="00531FBD"/>
    <w:rsid w:val="0053366A"/>
    <w:rsid w:val="0053485D"/>
    <w:rsid w:val="00542DD0"/>
    <w:rsid w:val="005444DB"/>
    <w:rsid w:val="00545A85"/>
    <w:rsid w:val="00567960"/>
    <w:rsid w:val="00571808"/>
    <w:rsid w:val="005767A8"/>
    <w:rsid w:val="0058074C"/>
    <w:rsid w:val="00585B35"/>
    <w:rsid w:val="00587420"/>
    <w:rsid w:val="00587BF6"/>
    <w:rsid w:val="005907D2"/>
    <w:rsid w:val="005A3DF0"/>
    <w:rsid w:val="005A4E86"/>
    <w:rsid w:val="005B42DF"/>
    <w:rsid w:val="005B4AC3"/>
    <w:rsid w:val="005C4D3C"/>
    <w:rsid w:val="005C5FF3"/>
    <w:rsid w:val="005C7539"/>
    <w:rsid w:val="005D12D7"/>
    <w:rsid w:val="005D3BC4"/>
    <w:rsid w:val="005D3EF9"/>
    <w:rsid w:val="005E3D7E"/>
    <w:rsid w:val="005E6FBB"/>
    <w:rsid w:val="005F1437"/>
    <w:rsid w:val="005F48CC"/>
    <w:rsid w:val="005F7A69"/>
    <w:rsid w:val="006032D3"/>
    <w:rsid w:val="006036BC"/>
    <w:rsid w:val="00611679"/>
    <w:rsid w:val="00612317"/>
    <w:rsid w:val="00613D7D"/>
    <w:rsid w:val="006207DD"/>
    <w:rsid w:val="0062086D"/>
    <w:rsid w:val="006213CF"/>
    <w:rsid w:val="00622278"/>
    <w:rsid w:val="00630B81"/>
    <w:rsid w:val="00632A87"/>
    <w:rsid w:val="0063551D"/>
    <w:rsid w:val="006403D6"/>
    <w:rsid w:val="00644BB6"/>
    <w:rsid w:val="00644E49"/>
    <w:rsid w:val="0064523A"/>
    <w:rsid w:val="00647EBB"/>
    <w:rsid w:val="006564D5"/>
    <w:rsid w:val="006564DB"/>
    <w:rsid w:val="00657445"/>
    <w:rsid w:val="00657AE3"/>
    <w:rsid w:val="00660EE3"/>
    <w:rsid w:val="006636DF"/>
    <w:rsid w:val="006637BD"/>
    <w:rsid w:val="00665916"/>
    <w:rsid w:val="00674A39"/>
    <w:rsid w:val="00676B57"/>
    <w:rsid w:val="00686B20"/>
    <w:rsid w:val="006A111A"/>
    <w:rsid w:val="006B28D9"/>
    <w:rsid w:val="006B2E24"/>
    <w:rsid w:val="006B5E73"/>
    <w:rsid w:val="006B7A21"/>
    <w:rsid w:val="006C00B0"/>
    <w:rsid w:val="006D044F"/>
    <w:rsid w:val="006D08EC"/>
    <w:rsid w:val="006D4935"/>
    <w:rsid w:val="006E1960"/>
    <w:rsid w:val="006E3FD9"/>
    <w:rsid w:val="006E6032"/>
    <w:rsid w:val="006F14D2"/>
    <w:rsid w:val="006F4D4C"/>
    <w:rsid w:val="006F4F15"/>
    <w:rsid w:val="006F787D"/>
    <w:rsid w:val="00703B58"/>
    <w:rsid w:val="00704E7D"/>
    <w:rsid w:val="00710FBD"/>
    <w:rsid w:val="00711262"/>
    <w:rsid w:val="007120F8"/>
    <w:rsid w:val="007219F0"/>
    <w:rsid w:val="00731D6C"/>
    <w:rsid w:val="007325A2"/>
    <w:rsid w:val="00735D5E"/>
    <w:rsid w:val="00735F0F"/>
    <w:rsid w:val="00736E1B"/>
    <w:rsid w:val="00750FAC"/>
    <w:rsid w:val="007574CB"/>
    <w:rsid w:val="00761158"/>
    <w:rsid w:val="00770E6F"/>
    <w:rsid w:val="0077141E"/>
    <w:rsid w:val="007730B1"/>
    <w:rsid w:val="00774E06"/>
    <w:rsid w:val="00777FE8"/>
    <w:rsid w:val="00782222"/>
    <w:rsid w:val="00782A40"/>
    <w:rsid w:val="00784268"/>
    <w:rsid w:val="007855B3"/>
    <w:rsid w:val="00786212"/>
    <w:rsid w:val="0079068C"/>
    <w:rsid w:val="007936ED"/>
    <w:rsid w:val="007A3625"/>
    <w:rsid w:val="007A6752"/>
    <w:rsid w:val="007B26D8"/>
    <w:rsid w:val="007B52D1"/>
    <w:rsid w:val="007B6388"/>
    <w:rsid w:val="007B78F3"/>
    <w:rsid w:val="007C0A5F"/>
    <w:rsid w:val="007D09E8"/>
    <w:rsid w:val="007D4F3F"/>
    <w:rsid w:val="007D552F"/>
    <w:rsid w:val="007D5BB9"/>
    <w:rsid w:val="007E0272"/>
    <w:rsid w:val="007E1911"/>
    <w:rsid w:val="007F13A8"/>
    <w:rsid w:val="007F302F"/>
    <w:rsid w:val="008018CF"/>
    <w:rsid w:val="00802AF7"/>
    <w:rsid w:val="00803F3C"/>
    <w:rsid w:val="00804CFE"/>
    <w:rsid w:val="0080717E"/>
    <w:rsid w:val="00807273"/>
    <w:rsid w:val="00807A1A"/>
    <w:rsid w:val="00811C94"/>
    <w:rsid w:val="00811CF1"/>
    <w:rsid w:val="00812551"/>
    <w:rsid w:val="008142C0"/>
    <w:rsid w:val="00816CA8"/>
    <w:rsid w:val="00817186"/>
    <w:rsid w:val="00820FE6"/>
    <w:rsid w:val="0082323E"/>
    <w:rsid w:val="008239D2"/>
    <w:rsid w:val="00827E34"/>
    <w:rsid w:val="00835E8F"/>
    <w:rsid w:val="00840B2E"/>
    <w:rsid w:val="00843547"/>
    <w:rsid w:val="008438D7"/>
    <w:rsid w:val="00846872"/>
    <w:rsid w:val="008540DE"/>
    <w:rsid w:val="0085760C"/>
    <w:rsid w:val="00857676"/>
    <w:rsid w:val="00860E5A"/>
    <w:rsid w:val="00863746"/>
    <w:rsid w:val="00867AB6"/>
    <w:rsid w:val="00867BD7"/>
    <w:rsid w:val="00871032"/>
    <w:rsid w:val="00871623"/>
    <w:rsid w:val="0088592C"/>
    <w:rsid w:val="00892829"/>
    <w:rsid w:val="00892EC9"/>
    <w:rsid w:val="0089657A"/>
    <w:rsid w:val="008969AB"/>
    <w:rsid w:val="00897903"/>
    <w:rsid w:val="008A26EE"/>
    <w:rsid w:val="008A3A68"/>
    <w:rsid w:val="008A3B95"/>
    <w:rsid w:val="008A3BCB"/>
    <w:rsid w:val="008A4F97"/>
    <w:rsid w:val="008A5754"/>
    <w:rsid w:val="008B592E"/>
    <w:rsid w:val="008B5E05"/>
    <w:rsid w:val="008B6AD3"/>
    <w:rsid w:val="008C2135"/>
    <w:rsid w:val="008C73CC"/>
    <w:rsid w:val="008D2198"/>
    <w:rsid w:val="008D29B8"/>
    <w:rsid w:val="008D5AFB"/>
    <w:rsid w:val="008E1983"/>
    <w:rsid w:val="008E32D0"/>
    <w:rsid w:val="008E48E2"/>
    <w:rsid w:val="008E53EF"/>
    <w:rsid w:val="008E6495"/>
    <w:rsid w:val="008E64DB"/>
    <w:rsid w:val="008E7358"/>
    <w:rsid w:val="008F0A2C"/>
    <w:rsid w:val="008F23B9"/>
    <w:rsid w:val="008F70A1"/>
    <w:rsid w:val="00900800"/>
    <w:rsid w:val="00905156"/>
    <w:rsid w:val="00906FB0"/>
    <w:rsid w:val="00910044"/>
    <w:rsid w:val="009122B1"/>
    <w:rsid w:val="009127DC"/>
    <w:rsid w:val="00913129"/>
    <w:rsid w:val="0091318F"/>
    <w:rsid w:val="00917C70"/>
    <w:rsid w:val="009211D7"/>
    <w:rsid w:val="009228DF"/>
    <w:rsid w:val="00922F66"/>
    <w:rsid w:val="00924E84"/>
    <w:rsid w:val="00926716"/>
    <w:rsid w:val="0092747A"/>
    <w:rsid w:val="00931944"/>
    <w:rsid w:val="00931D1B"/>
    <w:rsid w:val="009329D4"/>
    <w:rsid w:val="0093667F"/>
    <w:rsid w:val="00942745"/>
    <w:rsid w:val="00944A0D"/>
    <w:rsid w:val="00947FCC"/>
    <w:rsid w:val="00955779"/>
    <w:rsid w:val="00956758"/>
    <w:rsid w:val="0097302F"/>
    <w:rsid w:val="00975510"/>
    <w:rsid w:val="009772F3"/>
    <w:rsid w:val="00977EFF"/>
    <w:rsid w:val="0098194C"/>
    <w:rsid w:val="00985A10"/>
    <w:rsid w:val="00985C2D"/>
    <w:rsid w:val="009876C8"/>
    <w:rsid w:val="009961B7"/>
    <w:rsid w:val="00997D57"/>
    <w:rsid w:val="009A1A81"/>
    <w:rsid w:val="009A3D3A"/>
    <w:rsid w:val="009A612E"/>
    <w:rsid w:val="009A6950"/>
    <w:rsid w:val="009A74BE"/>
    <w:rsid w:val="009B1835"/>
    <w:rsid w:val="009B508B"/>
    <w:rsid w:val="009B56EA"/>
    <w:rsid w:val="009C27CE"/>
    <w:rsid w:val="009C67B4"/>
    <w:rsid w:val="009D42D3"/>
    <w:rsid w:val="009D6A83"/>
    <w:rsid w:val="009E01EF"/>
    <w:rsid w:val="009E3312"/>
    <w:rsid w:val="009E5ED3"/>
    <w:rsid w:val="009F0028"/>
    <w:rsid w:val="009F28AF"/>
    <w:rsid w:val="009F3471"/>
    <w:rsid w:val="009F65AA"/>
    <w:rsid w:val="00A0423A"/>
    <w:rsid w:val="00A05B6C"/>
    <w:rsid w:val="00A061D7"/>
    <w:rsid w:val="00A07967"/>
    <w:rsid w:val="00A12CDF"/>
    <w:rsid w:val="00A20378"/>
    <w:rsid w:val="00A21EE5"/>
    <w:rsid w:val="00A25646"/>
    <w:rsid w:val="00A27E37"/>
    <w:rsid w:val="00A30E81"/>
    <w:rsid w:val="00A30FDF"/>
    <w:rsid w:val="00A32BF3"/>
    <w:rsid w:val="00A34804"/>
    <w:rsid w:val="00A34DE9"/>
    <w:rsid w:val="00A368AF"/>
    <w:rsid w:val="00A400D9"/>
    <w:rsid w:val="00A40FA9"/>
    <w:rsid w:val="00A43EB7"/>
    <w:rsid w:val="00A4422C"/>
    <w:rsid w:val="00A44AE3"/>
    <w:rsid w:val="00A4621B"/>
    <w:rsid w:val="00A467FD"/>
    <w:rsid w:val="00A513E0"/>
    <w:rsid w:val="00A535A0"/>
    <w:rsid w:val="00A63F12"/>
    <w:rsid w:val="00A6428D"/>
    <w:rsid w:val="00A65ACD"/>
    <w:rsid w:val="00A66F17"/>
    <w:rsid w:val="00A676B2"/>
    <w:rsid w:val="00A67B50"/>
    <w:rsid w:val="00A75B19"/>
    <w:rsid w:val="00A81016"/>
    <w:rsid w:val="00A853B8"/>
    <w:rsid w:val="00A85EA5"/>
    <w:rsid w:val="00A92B58"/>
    <w:rsid w:val="00A941CF"/>
    <w:rsid w:val="00A94D0F"/>
    <w:rsid w:val="00A967F1"/>
    <w:rsid w:val="00A96C69"/>
    <w:rsid w:val="00AA1D76"/>
    <w:rsid w:val="00AB1ACA"/>
    <w:rsid w:val="00AB6D1F"/>
    <w:rsid w:val="00AC6A4C"/>
    <w:rsid w:val="00AD4096"/>
    <w:rsid w:val="00AD599B"/>
    <w:rsid w:val="00AE04D7"/>
    <w:rsid w:val="00AE2601"/>
    <w:rsid w:val="00AE3FBE"/>
    <w:rsid w:val="00AF002C"/>
    <w:rsid w:val="00AF0746"/>
    <w:rsid w:val="00AF2FEF"/>
    <w:rsid w:val="00AF42BF"/>
    <w:rsid w:val="00AF6EA5"/>
    <w:rsid w:val="00B02C23"/>
    <w:rsid w:val="00B06402"/>
    <w:rsid w:val="00B07480"/>
    <w:rsid w:val="00B107D8"/>
    <w:rsid w:val="00B109CC"/>
    <w:rsid w:val="00B11835"/>
    <w:rsid w:val="00B22F6A"/>
    <w:rsid w:val="00B236CB"/>
    <w:rsid w:val="00B26743"/>
    <w:rsid w:val="00B26EB9"/>
    <w:rsid w:val="00B31114"/>
    <w:rsid w:val="00B3183C"/>
    <w:rsid w:val="00B32AB6"/>
    <w:rsid w:val="00B35935"/>
    <w:rsid w:val="00B35EC5"/>
    <w:rsid w:val="00B37062"/>
    <w:rsid w:val="00B37E63"/>
    <w:rsid w:val="00B40221"/>
    <w:rsid w:val="00B412A6"/>
    <w:rsid w:val="00B41BDC"/>
    <w:rsid w:val="00B444A2"/>
    <w:rsid w:val="00B47A10"/>
    <w:rsid w:val="00B512D4"/>
    <w:rsid w:val="00B53AD2"/>
    <w:rsid w:val="00B57218"/>
    <w:rsid w:val="00B57411"/>
    <w:rsid w:val="00B577B2"/>
    <w:rsid w:val="00B62CFB"/>
    <w:rsid w:val="00B645CE"/>
    <w:rsid w:val="00B64A77"/>
    <w:rsid w:val="00B67512"/>
    <w:rsid w:val="00B72D61"/>
    <w:rsid w:val="00B776E1"/>
    <w:rsid w:val="00B80C1F"/>
    <w:rsid w:val="00B80D5B"/>
    <w:rsid w:val="00B81A41"/>
    <w:rsid w:val="00B82167"/>
    <w:rsid w:val="00B8231A"/>
    <w:rsid w:val="00B82609"/>
    <w:rsid w:val="00B8385F"/>
    <w:rsid w:val="00B90765"/>
    <w:rsid w:val="00B93C79"/>
    <w:rsid w:val="00B93EE4"/>
    <w:rsid w:val="00B971E1"/>
    <w:rsid w:val="00BA4006"/>
    <w:rsid w:val="00BA5C3C"/>
    <w:rsid w:val="00BB164A"/>
    <w:rsid w:val="00BB55C0"/>
    <w:rsid w:val="00BB7D4A"/>
    <w:rsid w:val="00BC0920"/>
    <w:rsid w:val="00BC32FB"/>
    <w:rsid w:val="00BC5FE0"/>
    <w:rsid w:val="00BD1446"/>
    <w:rsid w:val="00BE0FE4"/>
    <w:rsid w:val="00BE3FB5"/>
    <w:rsid w:val="00BE4D3D"/>
    <w:rsid w:val="00BE62EA"/>
    <w:rsid w:val="00BF2A20"/>
    <w:rsid w:val="00BF39F0"/>
    <w:rsid w:val="00C02E0D"/>
    <w:rsid w:val="00C11FDF"/>
    <w:rsid w:val="00C1390D"/>
    <w:rsid w:val="00C230C2"/>
    <w:rsid w:val="00C23858"/>
    <w:rsid w:val="00C310D1"/>
    <w:rsid w:val="00C343C2"/>
    <w:rsid w:val="00C36C05"/>
    <w:rsid w:val="00C40965"/>
    <w:rsid w:val="00C413F5"/>
    <w:rsid w:val="00C4234F"/>
    <w:rsid w:val="00C477A9"/>
    <w:rsid w:val="00C569B9"/>
    <w:rsid w:val="00C572C4"/>
    <w:rsid w:val="00C60C1D"/>
    <w:rsid w:val="00C61910"/>
    <w:rsid w:val="00C645D2"/>
    <w:rsid w:val="00C731BB"/>
    <w:rsid w:val="00C74412"/>
    <w:rsid w:val="00C77DFD"/>
    <w:rsid w:val="00C80D99"/>
    <w:rsid w:val="00C87102"/>
    <w:rsid w:val="00C95DA9"/>
    <w:rsid w:val="00C96313"/>
    <w:rsid w:val="00CA151C"/>
    <w:rsid w:val="00CA1BCF"/>
    <w:rsid w:val="00CA426F"/>
    <w:rsid w:val="00CB1900"/>
    <w:rsid w:val="00CB43C1"/>
    <w:rsid w:val="00CB6C33"/>
    <w:rsid w:val="00CC5A08"/>
    <w:rsid w:val="00CC7513"/>
    <w:rsid w:val="00CD077D"/>
    <w:rsid w:val="00CD0B7B"/>
    <w:rsid w:val="00CD2BAB"/>
    <w:rsid w:val="00CE0AF4"/>
    <w:rsid w:val="00CE3676"/>
    <w:rsid w:val="00CE5183"/>
    <w:rsid w:val="00CE6C70"/>
    <w:rsid w:val="00CF077F"/>
    <w:rsid w:val="00CF1C6E"/>
    <w:rsid w:val="00CF26E7"/>
    <w:rsid w:val="00CF30A2"/>
    <w:rsid w:val="00CF359C"/>
    <w:rsid w:val="00CF4C29"/>
    <w:rsid w:val="00CF6324"/>
    <w:rsid w:val="00D00358"/>
    <w:rsid w:val="00D01BBE"/>
    <w:rsid w:val="00D03033"/>
    <w:rsid w:val="00D04597"/>
    <w:rsid w:val="00D11633"/>
    <w:rsid w:val="00D13E83"/>
    <w:rsid w:val="00D16722"/>
    <w:rsid w:val="00D2298D"/>
    <w:rsid w:val="00D22DBC"/>
    <w:rsid w:val="00D2707A"/>
    <w:rsid w:val="00D36975"/>
    <w:rsid w:val="00D3785B"/>
    <w:rsid w:val="00D41543"/>
    <w:rsid w:val="00D426FC"/>
    <w:rsid w:val="00D43736"/>
    <w:rsid w:val="00D460DE"/>
    <w:rsid w:val="00D464BC"/>
    <w:rsid w:val="00D464FD"/>
    <w:rsid w:val="00D50329"/>
    <w:rsid w:val="00D5480A"/>
    <w:rsid w:val="00D552A2"/>
    <w:rsid w:val="00D55BFD"/>
    <w:rsid w:val="00D61601"/>
    <w:rsid w:val="00D62B6D"/>
    <w:rsid w:val="00D63E31"/>
    <w:rsid w:val="00D67295"/>
    <w:rsid w:val="00D67841"/>
    <w:rsid w:val="00D73323"/>
    <w:rsid w:val="00D7401F"/>
    <w:rsid w:val="00D748F5"/>
    <w:rsid w:val="00D75837"/>
    <w:rsid w:val="00D87EA2"/>
    <w:rsid w:val="00D9538A"/>
    <w:rsid w:val="00DA1E06"/>
    <w:rsid w:val="00DA237F"/>
    <w:rsid w:val="00DA3D6C"/>
    <w:rsid w:val="00DA5980"/>
    <w:rsid w:val="00DA7C1C"/>
    <w:rsid w:val="00DB4098"/>
    <w:rsid w:val="00DB4D6B"/>
    <w:rsid w:val="00DB7542"/>
    <w:rsid w:val="00DC2302"/>
    <w:rsid w:val="00DC2761"/>
    <w:rsid w:val="00DC6AA9"/>
    <w:rsid w:val="00DD1706"/>
    <w:rsid w:val="00DE2BD8"/>
    <w:rsid w:val="00DE50C1"/>
    <w:rsid w:val="00DF188D"/>
    <w:rsid w:val="00DF21B4"/>
    <w:rsid w:val="00DF69FD"/>
    <w:rsid w:val="00E03B49"/>
    <w:rsid w:val="00E04378"/>
    <w:rsid w:val="00E1007E"/>
    <w:rsid w:val="00E10E02"/>
    <w:rsid w:val="00E10FF7"/>
    <w:rsid w:val="00E13219"/>
    <w:rsid w:val="00E138E0"/>
    <w:rsid w:val="00E2532E"/>
    <w:rsid w:val="00E253BA"/>
    <w:rsid w:val="00E26201"/>
    <w:rsid w:val="00E26D73"/>
    <w:rsid w:val="00E3132E"/>
    <w:rsid w:val="00E3196C"/>
    <w:rsid w:val="00E34AA3"/>
    <w:rsid w:val="00E34D22"/>
    <w:rsid w:val="00E36EA0"/>
    <w:rsid w:val="00E46D6F"/>
    <w:rsid w:val="00E523A4"/>
    <w:rsid w:val="00E5362D"/>
    <w:rsid w:val="00E611CC"/>
    <w:rsid w:val="00E61F30"/>
    <w:rsid w:val="00E657E1"/>
    <w:rsid w:val="00E67DF0"/>
    <w:rsid w:val="00E71440"/>
    <w:rsid w:val="00E71ADC"/>
    <w:rsid w:val="00E7274C"/>
    <w:rsid w:val="00E74E00"/>
    <w:rsid w:val="00E75C57"/>
    <w:rsid w:val="00E76A4E"/>
    <w:rsid w:val="00E84FC7"/>
    <w:rsid w:val="00E86B27"/>
    <w:rsid w:val="00E86F85"/>
    <w:rsid w:val="00E935FE"/>
    <w:rsid w:val="00E93DBE"/>
    <w:rsid w:val="00E9626F"/>
    <w:rsid w:val="00EA0E96"/>
    <w:rsid w:val="00EA29FE"/>
    <w:rsid w:val="00EA31E0"/>
    <w:rsid w:val="00EA381F"/>
    <w:rsid w:val="00EA75A0"/>
    <w:rsid w:val="00EB1710"/>
    <w:rsid w:val="00EB270F"/>
    <w:rsid w:val="00EB3360"/>
    <w:rsid w:val="00EB347D"/>
    <w:rsid w:val="00EB7366"/>
    <w:rsid w:val="00EC1FC2"/>
    <w:rsid w:val="00EC40AD"/>
    <w:rsid w:val="00EC48A8"/>
    <w:rsid w:val="00ED0F2B"/>
    <w:rsid w:val="00ED0FC2"/>
    <w:rsid w:val="00ED2631"/>
    <w:rsid w:val="00ED3723"/>
    <w:rsid w:val="00ED696C"/>
    <w:rsid w:val="00ED72D3"/>
    <w:rsid w:val="00EF024A"/>
    <w:rsid w:val="00EF29AB"/>
    <w:rsid w:val="00EF3E9A"/>
    <w:rsid w:val="00EF56AF"/>
    <w:rsid w:val="00EF6808"/>
    <w:rsid w:val="00EF72E5"/>
    <w:rsid w:val="00F02C40"/>
    <w:rsid w:val="00F0441E"/>
    <w:rsid w:val="00F051D8"/>
    <w:rsid w:val="00F07DE6"/>
    <w:rsid w:val="00F12D92"/>
    <w:rsid w:val="00F13D13"/>
    <w:rsid w:val="00F153B5"/>
    <w:rsid w:val="00F20455"/>
    <w:rsid w:val="00F20A85"/>
    <w:rsid w:val="00F220E0"/>
    <w:rsid w:val="00F23061"/>
    <w:rsid w:val="00F23FD3"/>
    <w:rsid w:val="00F24917"/>
    <w:rsid w:val="00F30D40"/>
    <w:rsid w:val="00F32932"/>
    <w:rsid w:val="00F357A4"/>
    <w:rsid w:val="00F35EAC"/>
    <w:rsid w:val="00F410DF"/>
    <w:rsid w:val="00F43168"/>
    <w:rsid w:val="00F46488"/>
    <w:rsid w:val="00F46900"/>
    <w:rsid w:val="00F514AF"/>
    <w:rsid w:val="00F53142"/>
    <w:rsid w:val="00F53C8C"/>
    <w:rsid w:val="00F54091"/>
    <w:rsid w:val="00F54B2B"/>
    <w:rsid w:val="00F677E0"/>
    <w:rsid w:val="00F749A8"/>
    <w:rsid w:val="00F76360"/>
    <w:rsid w:val="00F770E3"/>
    <w:rsid w:val="00F80C35"/>
    <w:rsid w:val="00F8225E"/>
    <w:rsid w:val="00F8398D"/>
    <w:rsid w:val="00F86418"/>
    <w:rsid w:val="00F876A7"/>
    <w:rsid w:val="00F90B5A"/>
    <w:rsid w:val="00F9297B"/>
    <w:rsid w:val="00F94CAD"/>
    <w:rsid w:val="00F97324"/>
    <w:rsid w:val="00F97C3E"/>
    <w:rsid w:val="00FA0BEA"/>
    <w:rsid w:val="00FA0F59"/>
    <w:rsid w:val="00FA36A4"/>
    <w:rsid w:val="00FA593E"/>
    <w:rsid w:val="00FA6611"/>
    <w:rsid w:val="00FB0D0A"/>
    <w:rsid w:val="00FB4C22"/>
    <w:rsid w:val="00FC320D"/>
    <w:rsid w:val="00FC5A0B"/>
    <w:rsid w:val="00FC5FEA"/>
    <w:rsid w:val="00FD1B95"/>
    <w:rsid w:val="00FD350A"/>
    <w:rsid w:val="00FD72B6"/>
    <w:rsid w:val="00FE2DB2"/>
    <w:rsid w:val="00FE62B5"/>
    <w:rsid w:val="00FF191E"/>
    <w:rsid w:val="00FF26D6"/>
    <w:rsid w:val="00FF287A"/>
    <w:rsid w:val="00FF45ED"/>
    <w:rsid w:val="00FF6B77"/>
    <w:rsid w:val="00FF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529"/>
  </w:style>
  <w:style w:type="paragraph" w:styleId="1">
    <w:name w:val="heading 1"/>
    <w:basedOn w:val="a"/>
    <w:next w:val="a"/>
    <w:link w:val="10"/>
    <w:uiPriority w:val="99"/>
    <w:qFormat/>
    <w:rsid w:val="00153529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sid w:val="0015352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rsid w:val="0015352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uiPriority w:val="99"/>
    <w:rsid w:val="00153529"/>
    <w:pPr>
      <w:jc w:val="center"/>
    </w:pPr>
    <w:rPr>
      <w:sz w:val="28"/>
    </w:rPr>
  </w:style>
  <w:style w:type="paragraph" w:styleId="a7">
    <w:name w:val="footer"/>
    <w:basedOn w:val="a"/>
    <w:link w:val="a8"/>
    <w:rsid w:val="0015352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B02C23"/>
  </w:style>
  <w:style w:type="paragraph" w:styleId="a9">
    <w:name w:val="header"/>
    <w:basedOn w:val="a"/>
    <w:link w:val="aa"/>
    <w:uiPriority w:val="99"/>
    <w:rsid w:val="0015352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  <w:rsid w:val="00153529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aliases w:val="ПАРАГРАФ Знак,List Paragraph Знак,Абзац списка11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aliases w:val="ПАРАГРАФ,List Paragraph,Абзац списка11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link w:val="ConsPlusNormal0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A21EE5"/>
    <w:rPr>
      <w:color w:val="0000FF"/>
      <w:u w:val="single"/>
    </w:rPr>
  </w:style>
  <w:style w:type="paragraph" w:styleId="afff2">
    <w:name w:val="Normal (Web)"/>
    <w:basedOn w:val="a"/>
    <w:uiPriority w:val="99"/>
    <w:unhideWhenUsed/>
    <w:rsid w:val="004237FC"/>
    <w:pPr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79068C"/>
    <w:rPr>
      <w:rFonts w:ascii="Calibri" w:hAnsi="Calibri" w:cs="Calibri"/>
      <w:sz w:val="22"/>
    </w:rPr>
  </w:style>
  <w:style w:type="paragraph" w:customStyle="1" w:styleId="ConsPlusTitle">
    <w:name w:val="ConsPlusTitle"/>
    <w:rsid w:val="00B971E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737F11CC66AE405D954D0F7A46A4BDAFF7F897FAAFCE8406CE7FB72184FF587E3BA07E32B83ACF5BBB85F017E5574C8CF533675ZBo6I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F065FAF0D82BBB3B2BA34094DBB898F0C4ACEA0DE293F203792AA4311D5390555967DE4BEE13EEE8BD209644CHET4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F065FAF0D82BBB3B2BA34094DBB898F0C4ACEA0DE293F203792AA4311D5390555967DE4BEE13EEE8BD209644CHET4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5CF8FD32E7A2E065CAFD3CCCAC11309A77C44809C9C0F4142F19E92A6264ED2F1811D81176518513C8A815C123BBA57E6ED19AB2796A510652D134AQDfAM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2C72F-9882-4163-9DF4-99AE89399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9</Pages>
  <Words>3139</Words>
  <Characters>17895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20993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2</cp:revision>
  <cp:lastPrinted>2021-09-27T16:17:00Z</cp:lastPrinted>
  <dcterms:created xsi:type="dcterms:W3CDTF">2023-01-31T10:03:00Z</dcterms:created>
  <dcterms:modified xsi:type="dcterms:W3CDTF">2023-01-31T10:03:00Z</dcterms:modified>
</cp:coreProperties>
</file>